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2873"/>
        <w:gridCol w:w="6703"/>
      </w:tblGrid>
      <w:tr w:rsidR="00723B58" w:rsidRPr="00723B58" w:rsidTr="00723B58">
        <w:tc>
          <w:tcPr>
            <w:tcW w:w="1500" w:type="pct"/>
            <w:tcMar>
              <w:top w:w="0" w:type="dxa"/>
              <w:left w:w="108" w:type="dxa"/>
              <w:bottom w:w="0" w:type="dxa"/>
              <w:right w:w="108" w:type="dxa"/>
            </w:tcMar>
            <w:hideMark/>
          </w:tcPr>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QUỐC HỘI</w:t>
            </w:r>
            <w:r w:rsidRPr="00723B58">
              <w:rPr>
                <w:rFonts w:ascii="Arial" w:eastAsia="Times New Roman" w:hAnsi="Arial" w:cs="Arial"/>
                <w:b/>
                <w:bCs/>
                <w:color w:val="0070C0"/>
                <w:sz w:val="20"/>
                <w:szCs w:val="20"/>
              </w:rPr>
              <w:br w:type="textWrapping" w:clear="all"/>
              <w:t>_______</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Luật số: 47/2010/QH12</w:t>
            </w:r>
          </w:p>
        </w:tc>
        <w:tc>
          <w:tcPr>
            <w:tcW w:w="3500" w:type="pct"/>
            <w:tcMar>
              <w:top w:w="0" w:type="dxa"/>
              <w:left w:w="108" w:type="dxa"/>
              <w:bottom w:w="0" w:type="dxa"/>
              <w:right w:w="108" w:type="dxa"/>
            </w:tcMar>
            <w:hideMark/>
          </w:tcPr>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CỘNG HÒA XÃ HỘI CHỦ NGHĨA VIỆT NAM</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Độc lập - Tự do - Hạnh phúc</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vertAlign w:val="superscript"/>
              </w:rPr>
              <w:t>______________</w:t>
            </w:r>
          </w:p>
        </w:tc>
      </w:tr>
    </w:tbl>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Times New Roman" w:eastAsia="Times New Roman" w:hAnsi="Times New Roman" w:cs="Times New Roman"/>
          <w:color w:val="0070C0"/>
          <w:sz w:val="24"/>
          <w:szCs w:val="24"/>
        </w:rPr>
        <w:t>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LUẬT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CÁC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Times New Roman" w:eastAsia="Times New Roman" w:hAnsi="Times New Roman" w:cs="Times New Roman"/>
          <w:color w:val="0070C0"/>
          <w:sz w:val="24"/>
          <w:szCs w:val="24"/>
        </w:rPr>
        <w:t>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i/>
          <w:iCs/>
          <w:color w:val="0070C0"/>
          <w:sz w:val="20"/>
          <w:szCs w:val="20"/>
        </w:rPr>
        <w:t>Căn cứ Hiến pháp nước Cộng hòa xã hội chủ nghĩa Việt Nam năm 1992 đã được sửa đổi, bổ sung một số điều theo Nghị quyết số 51/2001/QH10;</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i/>
          <w:iCs/>
          <w:color w:val="0070C0"/>
          <w:sz w:val="20"/>
          <w:szCs w:val="20"/>
        </w:rPr>
        <w:t>Quốc hội ban hành Luật các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CHƯƠNG I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NHỮNG QUY ĐỊNH CHUNG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Phạm vi điều chỉnh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Luật này quy định về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2. Đối tượng áp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Luật này áp dụng đối với các đối tượng sau đây:</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Chi nhánh ngân hàng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Văn phòng đại diện của tổ chức tín dụng nước ngoài, tổ chức nước ngoài khác có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 chức, cá nhân có liên quan đến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 xml:space="preserve">Áp dụng Luật các tổ chức tín dụng, điều ước quốc tế, tập quán thương mại quốc tế và các luật có liên quan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Việc thành lập, tổ chức và hoạt động, kiểm soát đặc biệt, tổ chức lại, giải thể tổ chức tín dụng; việc thành lập, tổ chức và hoạt động của chi nhánh ngân hàng nước ngoài, văn phòng đại diện của tổ chức tín dụng nước ngoài, tổ chức nước ngoài khác có hoạt động ngân hàng phải tuân theo quy định của Luật này và các quy định khác của pháp luật có liên quan.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Trường hợp có quy định khác nhau giữa Luật này và các luật khác có liên quan về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thì áp dụng theo quy định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Trường hợp điều ước quốc tế mà Cộng hòa xã hội chủ nghĩa Việt Nam là thành viên có quy định khác với quy định của Luật này thì áp dụng quy định của điều ước quốc tế đó.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 chức, cá nhân tham gia hoạt động ngân hàng được quyền thỏa thuận áp dụng tập quán thương mại, bao gồm: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Tập quán thương mại quốc tế do Phòng thương mại quốc tế ban hành;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Tập quán thương mại khác không trái với pháp luật của Việt Nam.</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4. Giải thích từ ngữ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Trong Luật này, các từ ngữ dưới đây được hiểu như sau: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1.</w:t>
      </w:r>
      <w:r w:rsidRPr="00723B58">
        <w:rPr>
          <w:rFonts w:ascii="Arial" w:eastAsia="Times New Roman" w:hAnsi="Arial" w:cs="Arial"/>
          <w:i/>
          <w:iCs/>
          <w:color w:val="0070C0"/>
          <w:sz w:val="20"/>
          <w:szCs w:val="20"/>
        </w:rPr>
        <w:t xml:space="preserve"> Tổ chức tín dụng</w:t>
      </w:r>
      <w:r w:rsidRPr="00723B58">
        <w:rPr>
          <w:rFonts w:ascii="Arial" w:eastAsia="Times New Roman" w:hAnsi="Arial" w:cs="Arial"/>
          <w:color w:val="0070C0"/>
          <w:sz w:val="20"/>
          <w:szCs w:val="20"/>
        </w:rPr>
        <w:t xml:space="preserve"> là doanh nghiệp thực hiện một, một số hoặc tất cả các hoạt động ngân hàng. Tổ chức tín dụng bao gồm ngân hàng, tổ chức tín dụng phi ngân hàng, tổ chức tài chính vi mô và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w:t>
      </w:r>
      <w:r w:rsidRPr="00723B58">
        <w:rPr>
          <w:rFonts w:ascii="Arial" w:eastAsia="Times New Roman" w:hAnsi="Arial" w:cs="Arial"/>
          <w:i/>
          <w:iCs/>
          <w:color w:val="0070C0"/>
          <w:sz w:val="20"/>
          <w:szCs w:val="20"/>
        </w:rPr>
        <w:t xml:space="preserve"> Ngân hàng</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loại hình tổ chức tín dụng có thể được thực hiện tất cả các hoạt động ngân hàng theo quy định của Luật này. Theo tính chất và mục tiêu hoạt động, các loại hình ngân hàng bao gồm ngân hàng thương mại, ngân hàng chính sách, ngân hàng hợp tác xã.</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w:t>
      </w:r>
      <w:r w:rsidRPr="00723B58">
        <w:rPr>
          <w:rFonts w:ascii="Arial" w:eastAsia="Times New Roman" w:hAnsi="Arial" w:cs="Arial"/>
          <w:i/>
          <w:iCs/>
          <w:color w:val="0070C0"/>
          <w:sz w:val="20"/>
          <w:szCs w:val="20"/>
        </w:rPr>
        <w:t xml:space="preserve"> Ngân hàng thương mại</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loại hình ngân hàng được thực hiện tất cả các hoạt động ngân hàng và các hoạt động kinh doanh khác theo quy định của Luật này nhằm mục tiêu lợi nhuận.</w:t>
      </w:r>
      <w:r w:rsidRPr="00723B58">
        <w:rPr>
          <w:rFonts w:ascii="Arial" w:eastAsia="Times New Roman" w:hAnsi="Arial" w:cs="Arial"/>
          <w:b/>
          <w:bCs/>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w:t>
      </w:r>
      <w:r w:rsidRPr="00723B58">
        <w:rPr>
          <w:rFonts w:ascii="Arial" w:eastAsia="Times New Roman" w:hAnsi="Arial" w:cs="Arial"/>
          <w:i/>
          <w:iCs/>
          <w:color w:val="0070C0"/>
          <w:sz w:val="20"/>
          <w:szCs w:val="20"/>
        </w:rPr>
        <w:t xml:space="preserve"> Tổ chức tín dụng phi ngân hàng</w:t>
      </w:r>
      <w:r w:rsidRPr="00723B58">
        <w:rPr>
          <w:rFonts w:ascii="Arial" w:eastAsia="Times New Roman" w:hAnsi="Arial" w:cs="Arial"/>
          <w:color w:val="0070C0"/>
          <w:sz w:val="20"/>
          <w:szCs w:val="20"/>
        </w:rPr>
        <w:t xml:space="preserve"> là loại hình tổ chức tín dụng được thực hiện một hoặc một số hoạt động ngân hàng theo quy định của Luật này, trừ các hoạt động nhận tiền gửi của cá nhân và cung ứng các dịch vụ thanh toán qua tài khoản của khách hàng. Tổ chức tín dụng phi ngân hàng bao gồm công ty tài chính, công ty cho thuê tài chính và các tổ chức tín dụng phi ngân hàng khác.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Công ty cho thuê tài chính là loại hình công ty tài chính có hoạt động chính là cho thuê tài chính theo quy định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w:t>
      </w:r>
      <w:r w:rsidRPr="00723B58">
        <w:rPr>
          <w:rFonts w:ascii="Arial" w:eastAsia="Times New Roman" w:hAnsi="Arial" w:cs="Arial"/>
          <w:i/>
          <w:iCs/>
          <w:color w:val="0070C0"/>
          <w:sz w:val="20"/>
          <w:szCs w:val="20"/>
        </w:rPr>
        <w:t xml:space="preserve"> Tổ chức tài chính vi mô</w:t>
      </w:r>
      <w:r w:rsidRPr="00723B58">
        <w:rPr>
          <w:rFonts w:ascii="Arial" w:eastAsia="Times New Roman" w:hAnsi="Arial" w:cs="Arial"/>
          <w:color w:val="0070C0"/>
          <w:sz w:val="20"/>
          <w:szCs w:val="20"/>
        </w:rPr>
        <w:t xml:space="preserve"> là loại hình tổ chức tín dụng chủ yếu thực hiện một số hoạt động ngân hàng nhằm đáp ứng nhu cầu của các cá nhân, hộ gia đình có thu nhập thấp và doanh nghiệp siêu nhỏ.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w:t>
      </w:r>
      <w:r w:rsidRPr="00723B58">
        <w:rPr>
          <w:rFonts w:ascii="Arial" w:eastAsia="Times New Roman" w:hAnsi="Arial" w:cs="Arial"/>
          <w:i/>
          <w:iCs/>
          <w:color w:val="0070C0"/>
          <w:sz w:val="20"/>
          <w:szCs w:val="20"/>
        </w:rPr>
        <w:t xml:space="preserve"> Quỹ tín dụng nhân dân</w:t>
      </w:r>
      <w:r w:rsidRPr="00723B58">
        <w:rPr>
          <w:rFonts w:ascii="Arial" w:eastAsia="Times New Roman" w:hAnsi="Arial" w:cs="Arial"/>
          <w:color w:val="0070C0"/>
          <w:sz w:val="20"/>
          <w:szCs w:val="20"/>
        </w:rPr>
        <w:t xml:space="preserve"> là tổ chức tín dụng do các pháp nhân, cá nhân và hộ gia đình tự nguyện thành lập dưới hình thức hợp tác xã để thực hiện một số hoạt động ngân hàng theo quy định của Luật này và Luật hợp tác xã nhằm mục tiêu chủ yếu là tương trợ nhau phát triển sản xuất, kinh doanh và đời sống.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w:t>
      </w:r>
      <w:r w:rsidRPr="00723B58">
        <w:rPr>
          <w:rFonts w:ascii="Arial" w:eastAsia="Times New Roman" w:hAnsi="Arial" w:cs="Arial"/>
          <w:i/>
          <w:iCs/>
          <w:color w:val="0070C0"/>
          <w:sz w:val="20"/>
          <w:szCs w:val="20"/>
        </w:rPr>
        <w:t xml:space="preserve"> Ngân hàng hợp tác xã</w:t>
      </w:r>
      <w:r w:rsidRPr="00723B58">
        <w:rPr>
          <w:rFonts w:ascii="Arial" w:eastAsia="Times New Roman" w:hAnsi="Arial" w:cs="Arial"/>
          <w:color w:val="0070C0"/>
          <w:sz w:val="20"/>
          <w:szCs w:val="20"/>
        </w:rPr>
        <w:t xml:space="preserve"> là ngân hàng của tất cả các quỹ tín dụng nhân dân do các quỹ tín dụng nhân dân và một số pháp nhân góp vốn thành lập theo quy định của Luật này nhằm mục tiêu chủ yếu là liên kết hệ thống, hỗ trợ tài chính, điều hòa vốn trong hệ thống các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w:t>
      </w:r>
      <w:r w:rsidRPr="00723B58">
        <w:rPr>
          <w:rFonts w:ascii="Arial" w:eastAsia="Times New Roman" w:hAnsi="Arial" w:cs="Arial"/>
          <w:i/>
          <w:iCs/>
          <w:color w:val="0070C0"/>
          <w:sz w:val="20"/>
          <w:szCs w:val="20"/>
        </w:rPr>
        <w:t xml:space="preserve"> Tổ chức tín dụng nước ngoài</w:t>
      </w:r>
      <w:r w:rsidRPr="00723B58">
        <w:rPr>
          <w:rFonts w:ascii="Arial" w:eastAsia="Times New Roman" w:hAnsi="Arial" w:cs="Arial"/>
          <w:color w:val="0070C0"/>
          <w:sz w:val="20"/>
          <w:szCs w:val="20"/>
        </w:rPr>
        <w:t xml:space="preserve"> là tổ chức tín dụng được thành lập ở nước ngoài theo quy định của pháp luật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Tổ chức tín dụng nước ngoài được hiện diện thương mại tại Việt Nam dưới hình thức văn phòng đại diện, ngân hàng liên doanh, ngân hàng 100% vốn nước ngoài, chi nhánh ngân hàng nước ngoài, công ty tài chính liên doanh, công ty tài chính 100% vốn nước ngoài, công ty cho thuê tài chính liên doanh, công ty cho thuê tài chính 100% vốn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Ngân hàng liên doanh, ngân hàng 100% vốn nước ngoài là loại hình ngân hàng thương mại; công ty tài chính liên doanh, công ty tài chính 100% vốn nước ngoài là loại hình công ty tài chính; công ty cho thuê tài chính liên doanh, công ty cho thuê tài chính 100% vốn nước ngoài là loại hình công ty cho thuê tài chính theo quy định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w:t>
      </w:r>
      <w:r w:rsidRPr="00723B58">
        <w:rPr>
          <w:rFonts w:ascii="Arial" w:eastAsia="Times New Roman" w:hAnsi="Arial" w:cs="Arial"/>
          <w:i/>
          <w:iCs/>
          <w:color w:val="0070C0"/>
          <w:sz w:val="20"/>
          <w:szCs w:val="20"/>
        </w:rPr>
        <w:t xml:space="preserve"> Chi nhánh ngân hàng nước ngoài</w:t>
      </w:r>
      <w:r w:rsidRPr="00723B58">
        <w:rPr>
          <w:rFonts w:ascii="Arial" w:eastAsia="Times New Roman" w:hAnsi="Arial" w:cs="Arial"/>
          <w:color w:val="0070C0"/>
          <w:sz w:val="20"/>
          <w:szCs w:val="20"/>
        </w:rPr>
        <w:t xml:space="preserve"> là đơn vị phụ thuộc của ngân hàng nước ngoài, không có tư cách pháp nhân, được ngân hàng nước ngoài bảo đảm chịu trách nhiệm về mọi nghĩa vụ, cam kết của chi nhánh tại Việt Nam.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10.</w:t>
      </w:r>
      <w:r w:rsidRPr="00723B58">
        <w:rPr>
          <w:rFonts w:ascii="Arial" w:eastAsia="Times New Roman" w:hAnsi="Arial" w:cs="Arial"/>
          <w:i/>
          <w:iCs/>
          <w:color w:val="0070C0"/>
          <w:sz w:val="20"/>
          <w:szCs w:val="20"/>
        </w:rPr>
        <w:t xml:space="preserve"> Vốn tự có</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 xml:space="preserve">gồm giá trị thực của vốn điều lệ của tổ chức tín dụng hoặc vốn được cấp của chi nhánh ngân hàng nước ngoài và các quỹ dự trữ, một số tài sản nợ khác theo quy định của Ngân hàng Nhà nước Việt Nam (sau đây gọi là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11</w:t>
      </w:r>
      <w:r w:rsidRPr="00723B58">
        <w:rPr>
          <w:rFonts w:ascii="Arial" w:eastAsia="Times New Roman" w:hAnsi="Arial" w:cs="Arial"/>
          <w:i/>
          <w:iCs/>
          <w:color w:val="0070C0"/>
          <w:sz w:val="20"/>
          <w:szCs w:val="20"/>
        </w:rPr>
        <w:t>. Giấy phép</w:t>
      </w:r>
      <w:r w:rsidRPr="00723B58">
        <w:rPr>
          <w:rFonts w:ascii="Arial" w:eastAsia="Times New Roman" w:hAnsi="Arial" w:cs="Arial"/>
          <w:color w:val="0070C0"/>
          <w:sz w:val="20"/>
          <w:szCs w:val="20"/>
        </w:rPr>
        <w:t xml:space="preserve"> bao gồm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do Ngân hàng Nhà nước cấp. Văn bản của Ngân hàng Nhà nước về sửa đổi, bổ sung Giấy phép là một bộ phận không tách rời của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12.</w:t>
      </w:r>
      <w:r w:rsidRPr="00723B58">
        <w:rPr>
          <w:rFonts w:ascii="Arial" w:eastAsia="Times New Roman" w:hAnsi="Arial" w:cs="Arial"/>
          <w:i/>
          <w:iCs/>
          <w:color w:val="0070C0"/>
          <w:sz w:val="20"/>
          <w:szCs w:val="20"/>
        </w:rPr>
        <w:t xml:space="preserve"> Hoạt động ngân hàng</w:t>
      </w:r>
      <w:r w:rsidRPr="00723B58">
        <w:rPr>
          <w:rFonts w:ascii="Arial" w:eastAsia="Times New Roman" w:hAnsi="Arial" w:cs="Arial"/>
          <w:color w:val="0070C0"/>
          <w:sz w:val="20"/>
          <w:szCs w:val="20"/>
        </w:rPr>
        <w:t xml:space="preserve"> là việc kinh doanh, cung ứng thường xuyên một hoặc một số các nghiệp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Nhận tiền gửi;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Cấp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Cung ứng dịch vụ thanh toán qua tài khoản.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13. Nhận tiền gửi là hoạt động nhận tiền của tổ chức, cá nhân dưới hình thức tiền gửi không kỳ hạn, tiền gửi có kỳ hạn, tiền gửi tiết kiệm, phát hành chứng chỉ tiền gửi, kỳ phiếu, tín phiếu và các hình thức nhận tiền gửi khác theo nguyên tắc có hoàn trả đầy đủ tiền gốc, lãi cho người gửi tiền theo thỏa thuận.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14.</w:t>
      </w:r>
      <w:r w:rsidRPr="00723B58">
        <w:rPr>
          <w:rFonts w:ascii="Arial" w:eastAsia="Times New Roman" w:hAnsi="Arial" w:cs="Arial"/>
          <w:i/>
          <w:iCs/>
          <w:color w:val="0070C0"/>
          <w:sz w:val="20"/>
          <w:szCs w:val="20"/>
        </w:rPr>
        <w:t xml:space="preserve"> Cấp tín dụng</w:t>
      </w:r>
      <w:r w:rsidRPr="00723B58">
        <w:rPr>
          <w:rFonts w:ascii="Arial" w:eastAsia="Times New Roman" w:hAnsi="Arial" w:cs="Arial"/>
          <w:color w:val="0070C0"/>
          <w:sz w:val="20"/>
          <w:szCs w:val="20"/>
        </w:rPr>
        <w:t xml:space="preserve">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15.</w:t>
      </w:r>
      <w:r w:rsidRPr="00723B58">
        <w:rPr>
          <w:rFonts w:ascii="Arial" w:eastAsia="Times New Roman" w:hAnsi="Arial" w:cs="Arial"/>
          <w:i/>
          <w:iCs/>
          <w:color w:val="0070C0"/>
          <w:sz w:val="20"/>
          <w:szCs w:val="20"/>
        </w:rPr>
        <w:t xml:space="preserve"> Cung ứng dịch vụ thanh toán qua tài khoản</w:t>
      </w:r>
      <w:r w:rsidRPr="00723B58">
        <w:rPr>
          <w:rFonts w:ascii="Arial" w:eastAsia="Times New Roman" w:hAnsi="Arial" w:cs="Arial"/>
          <w:color w:val="0070C0"/>
          <w:sz w:val="20"/>
          <w:szCs w:val="20"/>
        </w:rPr>
        <w:t xml:space="preserve"> 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16.</w:t>
      </w:r>
      <w:r w:rsidRPr="00723B58">
        <w:rPr>
          <w:rFonts w:ascii="Arial" w:eastAsia="Times New Roman" w:hAnsi="Arial" w:cs="Arial"/>
          <w:i/>
          <w:iCs/>
          <w:color w:val="0070C0"/>
          <w:sz w:val="20"/>
          <w:szCs w:val="20"/>
        </w:rPr>
        <w:t xml:space="preserve"> Cho vay</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hình thức cấp tín dụng, theo đó bên cho vay giao hoặc cam kết giao cho khách hàng một khoản tiền để sử dụng vào mục đích xác định trong một thời gian nhất định theo thỏa thuận với nguyên tắc có hoàn trả cả gốc và lãi.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17.</w:t>
      </w:r>
      <w:r w:rsidRPr="00723B58">
        <w:rPr>
          <w:rFonts w:ascii="Arial" w:eastAsia="Times New Roman" w:hAnsi="Arial" w:cs="Arial"/>
          <w:i/>
          <w:iCs/>
          <w:color w:val="0070C0"/>
          <w:sz w:val="20"/>
          <w:szCs w:val="20"/>
        </w:rPr>
        <w:t xml:space="preserve"> Bao thanh toán</w:t>
      </w:r>
      <w:r w:rsidRPr="00723B58">
        <w:rPr>
          <w:rFonts w:ascii="Arial" w:eastAsia="Times New Roman" w:hAnsi="Arial" w:cs="Arial"/>
          <w:color w:val="0070C0"/>
          <w:sz w:val="20"/>
          <w:szCs w:val="20"/>
        </w:rPr>
        <w:t xml:space="preserve"> là hình thức cấp tín dụng cho bên bán hàng hoặc bên mua hàng thông qua việc mua lại có bảo lưu quyền truy đòi các khoản phải thu hoặc các khoản phải trả phát sinh từ việc mua, bán hàng hoá, cung ứng dịch vụ theo hợp đồng mua, bán hàng hoá, cung ứng dịch vụ.</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18.</w:t>
      </w:r>
      <w:r w:rsidRPr="00723B58">
        <w:rPr>
          <w:rFonts w:ascii="Arial" w:eastAsia="Times New Roman" w:hAnsi="Arial" w:cs="Arial"/>
          <w:i/>
          <w:iCs/>
          <w:color w:val="0070C0"/>
          <w:sz w:val="20"/>
          <w:szCs w:val="20"/>
        </w:rPr>
        <w:t xml:space="preserve"> Bảo lãnh ngân hàng</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hình thức cấp tín dụng, theo đó tổ chức tín dụng cam kết với bên nhận bảo lãnh về việc tổ chức tín dụng sẽ thực hiện nghĩa vụ tài chính thay cho khách hàng khi khách hàng không thực hiện hoặc thực hiện không đầy đủ nghĩa vụ đã cam kết; khách hàng phải nhận nợ và hoàn trả cho tổ chức tín dụng theo thỏa thuận.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19.</w:t>
      </w:r>
      <w:r w:rsidRPr="00723B58">
        <w:rPr>
          <w:rFonts w:ascii="Arial" w:eastAsia="Times New Roman" w:hAnsi="Arial" w:cs="Arial"/>
          <w:i/>
          <w:iCs/>
          <w:color w:val="0070C0"/>
          <w:sz w:val="20"/>
          <w:szCs w:val="20"/>
        </w:rPr>
        <w:t xml:space="preserve"> Chiết khấu</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việc mua có kỳ hạn hoặc mua có bảo lưu quyền truy đòi các công cụ chuyển nhượng, giấy tờ có giá khác của người thụ hưởng trước khi đến hạn thanh toán.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20.</w:t>
      </w:r>
      <w:r w:rsidRPr="00723B58">
        <w:rPr>
          <w:rFonts w:ascii="Arial" w:eastAsia="Times New Roman" w:hAnsi="Arial" w:cs="Arial"/>
          <w:i/>
          <w:iCs/>
          <w:color w:val="0070C0"/>
          <w:sz w:val="20"/>
          <w:szCs w:val="20"/>
        </w:rPr>
        <w:t xml:space="preserve"> Tái chiết khấu</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việc chiết khấu các công cụ chuyển nhượng, giấy tờ có giá khác đã được chiết khấu trước khi đến hạn thanh toán.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21.</w:t>
      </w:r>
      <w:r w:rsidRPr="00723B58">
        <w:rPr>
          <w:rFonts w:ascii="Arial" w:eastAsia="Times New Roman" w:hAnsi="Arial" w:cs="Arial"/>
          <w:i/>
          <w:iCs/>
          <w:color w:val="0070C0"/>
          <w:sz w:val="20"/>
          <w:szCs w:val="20"/>
        </w:rPr>
        <w:t xml:space="preserve"> Môi giới tiền tệ</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việc làm trung gian có thu phí môi giới để thu xếp thực hiện các hoạt động ngân hàng và các hoạt động kinh doanh khác giữa các tổ chức tín dụng, tổ chức tài chính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22.</w:t>
      </w:r>
      <w:r w:rsidRPr="00723B58">
        <w:rPr>
          <w:rFonts w:ascii="Arial" w:eastAsia="Times New Roman" w:hAnsi="Arial" w:cs="Arial"/>
          <w:i/>
          <w:iCs/>
          <w:color w:val="0070C0"/>
          <w:sz w:val="20"/>
          <w:szCs w:val="20"/>
        </w:rPr>
        <w:t xml:space="preserve"> Tài khoản thanh toán</w:t>
      </w:r>
      <w:r w:rsidRPr="00723B58">
        <w:rPr>
          <w:rFonts w:ascii="Arial" w:eastAsia="Times New Roman" w:hAnsi="Arial" w:cs="Arial"/>
          <w:color w:val="0070C0"/>
          <w:sz w:val="20"/>
          <w:szCs w:val="20"/>
        </w:rPr>
        <w:t xml:space="preserve"> là tài khoản tiền gửi không kỳ hạn của khách hàng mở tại ngân hàng để sử dụng các dịch vụ thanh toán do ngân hàng cung ứng.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23.</w:t>
      </w:r>
      <w:r w:rsidRPr="00723B58">
        <w:rPr>
          <w:rFonts w:ascii="Arial" w:eastAsia="Times New Roman" w:hAnsi="Arial" w:cs="Arial"/>
          <w:i/>
          <w:iCs/>
          <w:color w:val="0070C0"/>
          <w:sz w:val="20"/>
          <w:szCs w:val="20"/>
        </w:rPr>
        <w:t xml:space="preserve"> Sản phẩm phái sinh</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công cụ tài chính được định giá theo biến động dự kiến về giá trị của một tài sản tài chính gốc như tỷ giá, lãi suất, ngoại hối, tiền tệ hoặc tài sản tài chính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24.</w:t>
      </w:r>
      <w:r w:rsidRPr="00723B58">
        <w:rPr>
          <w:rFonts w:ascii="Arial" w:eastAsia="Times New Roman" w:hAnsi="Arial" w:cs="Arial"/>
          <w:i/>
          <w:iCs/>
          <w:color w:val="0070C0"/>
          <w:sz w:val="20"/>
          <w:szCs w:val="20"/>
        </w:rPr>
        <w:t xml:space="preserve"> Góp vốn, mua cổ phần của tổ chức tín dụng</w:t>
      </w:r>
      <w:r w:rsidRPr="00723B58">
        <w:rPr>
          <w:rFonts w:ascii="Arial" w:eastAsia="Times New Roman" w:hAnsi="Arial" w:cs="Arial"/>
          <w:color w:val="0070C0"/>
          <w:sz w:val="20"/>
          <w:szCs w:val="20"/>
        </w:rPr>
        <w:t xml:space="preserve"> là việc tổ chức tín dụng góp vốn cấu thành vốn điều lệ, mua cổ phần của các doanh nghiệp, tổ chức tín dụng khác, bao gồm cả việc cấp vốn, góp vốn vào công ty con, công ty liên kết của tổ chức tín dụng; góp vốn vào quỹ đầu tư và ủy thác vốn cho các tổ chức khác góp vốn, mua cổ phần theo các hình thức nêu trên.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25.</w:t>
      </w:r>
      <w:r w:rsidRPr="00723B58">
        <w:rPr>
          <w:rFonts w:ascii="Arial" w:eastAsia="Times New Roman" w:hAnsi="Arial" w:cs="Arial"/>
          <w:i/>
          <w:iCs/>
          <w:color w:val="0070C0"/>
          <w:sz w:val="20"/>
          <w:szCs w:val="20"/>
        </w:rPr>
        <w:t xml:space="preserve"> Khoản đầu tư dưới hình thức góp vốn, mua cổ phần nhằm nắm quyền kiểm soát doanh nghiệp</w:t>
      </w:r>
      <w:r w:rsidRPr="00723B58">
        <w:rPr>
          <w:rFonts w:ascii="Arial" w:eastAsia="Times New Roman" w:hAnsi="Arial" w:cs="Arial"/>
          <w:color w:val="0070C0"/>
          <w:sz w:val="20"/>
          <w:szCs w:val="20"/>
        </w:rPr>
        <w:t xml:space="preserve">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26.</w:t>
      </w:r>
      <w:r w:rsidRPr="00723B58">
        <w:rPr>
          <w:rFonts w:ascii="Arial" w:eastAsia="Times New Roman" w:hAnsi="Arial" w:cs="Arial"/>
          <w:i/>
          <w:iCs/>
          <w:color w:val="0070C0"/>
          <w:sz w:val="20"/>
          <w:szCs w:val="20"/>
        </w:rPr>
        <w:t xml:space="preserve"> Cổ đông lớn</w:t>
      </w:r>
      <w:r w:rsidRPr="00723B58">
        <w:rPr>
          <w:rFonts w:ascii="Arial" w:eastAsia="Times New Roman" w:hAnsi="Arial" w:cs="Arial"/>
          <w:color w:val="0070C0"/>
          <w:sz w:val="20"/>
          <w:szCs w:val="20"/>
        </w:rPr>
        <w:t xml:space="preserve"> của tổ chức tín dụng cổ phần là cổ đông sở hữu trực tiếp, gián tiếp từ 5% vốn cổ phần có quyền biểu quyết trở lên của tổ chức tín dụng cổ phần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27.</w:t>
      </w:r>
      <w:r w:rsidRPr="00723B58">
        <w:rPr>
          <w:rFonts w:ascii="Arial" w:eastAsia="Times New Roman" w:hAnsi="Arial" w:cs="Arial"/>
          <w:i/>
          <w:iCs/>
          <w:color w:val="0070C0"/>
          <w:sz w:val="20"/>
          <w:szCs w:val="20"/>
        </w:rPr>
        <w:t xml:space="preserve"> Sở hữu gián tiếp</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việc tổ chức, cá nhân sở hữu vốn điều lệ, vốn cổ phần của tổ chức tín dụng thông qua người có liên quan hoặc thông qua ủy thác đầu tư.</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28.</w:t>
      </w:r>
      <w:r w:rsidRPr="00723B58">
        <w:rPr>
          <w:rFonts w:ascii="Arial" w:eastAsia="Times New Roman" w:hAnsi="Arial" w:cs="Arial"/>
          <w:i/>
          <w:iCs/>
          <w:color w:val="0070C0"/>
          <w:sz w:val="20"/>
          <w:szCs w:val="20"/>
        </w:rPr>
        <w:t xml:space="preserve"> Người có liên quan</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tổ chức, cá nhân có quan hệ trực tiếp hoặc gián tiếp với tổ chức, cá nhân khác thuộc một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Công ty mẹ với công ty con và ngược lại; tổ chức tín dụng với công ty con của tổ chức tín dụng và ngược lại; các công ty con của cùng một công ty mẹ hoặc của cùng một tổ chức tín dụng với nhau; người quản lý, thành viên Ban kiểm soát của công ty mẹ hoặc của tổ chức tín dụng, cá nhân hoặc tổ chức có thẩm quyền bổ nhiệm những người này với công ty con và ngược lại;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Công ty hoặc tổ chức tín dụng với người quản lý, thành viên Ban kiểm soát của công ty hoặc tổ chức tín dụng đó hoặc với công ty, tổ chức có thẩm quyền bổ nhiệm những người đó và ngược lại;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c) Công ty hoặc tổ chức tín dụng với tổ chức, cá nhân sở hữu từ 5% vốn điều lệ hoặc vốn cổ phần có quyền biểu quyết trở lên tại công ty hoặc tổ chức tín dụng đó và ngược lại;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Cá nhân với vợ, chồng, cha, mẹ, con, anh, chị, em của người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Công ty hoặc tổ chức tín dụng với cá nhân theo quy định tại điểm d khoản này của người quản lý, thành viên Ban kiểm soát, thành viên góp vốn hoặc cổ đông sở hữu từ 5% vốn điều lệ hoặc vốn cổ phần có quyền biểu quyết trở lên của công ty hoặc tổ chức tín dụng đó và ngược lại;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Cá nhân được ủy quyền đại diện cho tổ chức, cá nhân quy định tại các điểm a, b, c, d và đ khoản này với tổ chức, cá nhân ủy quyền; các cá nhân được ủy quyền đại diện phần vốn góp của cùng một tổ chức với nhau.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29.</w:t>
      </w:r>
      <w:r w:rsidRPr="00723B58">
        <w:rPr>
          <w:rFonts w:ascii="Arial" w:eastAsia="Times New Roman" w:hAnsi="Arial" w:cs="Arial"/>
          <w:i/>
          <w:iCs/>
          <w:color w:val="0070C0"/>
          <w:sz w:val="20"/>
          <w:szCs w:val="20"/>
        </w:rPr>
        <w:t xml:space="preserve"> Công ty liên kết của tổ chức tín dụng</w:t>
      </w:r>
      <w:r w:rsidRPr="00723B58">
        <w:rPr>
          <w:rFonts w:ascii="Arial" w:eastAsia="Times New Roman" w:hAnsi="Arial" w:cs="Arial"/>
          <w:color w:val="0070C0"/>
          <w:sz w:val="20"/>
          <w:szCs w:val="20"/>
        </w:rPr>
        <w:t xml:space="preserve">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30.</w:t>
      </w:r>
      <w:r w:rsidRPr="00723B58">
        <w:rPr>
          <w:rFonts w:ascii="Arial" w:eastAsia="Times New Roman" w:hAnsi="Arial" w:cs="Arial"/>
          <w:i/>
          <w:iCs/>
          <w:color w:val="0070C0"/>
          <w:sz w:val="20"/>
          <w:szCs w:val="20"/>
        </w:rPr>
        <w:t xml:space="preserve"> Công ty con của tổ chức tín dụng</w:t>
      </w:r>
      <w:r w:rsidRPr="00723B58">
        <w:rPr>
          <w:rFonts w:ascii="Arial" w:eastAsia="Times New Roman" w:hAnsi="Arial" w:cs="Arial"/>
          <w:color w:val="0070C0"/>
          <w:sz w:val="20"/>
          <w:szCs w:val="20"/>
        </w:rPr>
        <w:t xml:space="preserve"> là công ty thuộc một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Tổ chức tín dụng hoặc tổ chức tín dụng và người có liên quan của tổ chức tín dụng sở hữu trên 50% vốn điều lệ hoặc trên 50% vốn cổ phần có quyền biểu quyết;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Tổ chức tín dụng có quyền trực tiếp hoặc gián tiếp bổ nhiệm đa số hoặc tất cả thành viên Hội đồng quản trị, Hội đồng thành viên hoặc Tổng giám đốc (Giám đốc) của công ty con;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Tổ chức tín dụng có quyền sửa đổi, bổ sung điều lệ của công ty con;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Tổ chức tín dụng và người có liên quan của tổ chức tín dụng trực tiếp hay gián tiếp kiểm soát việc thông qua nghị quyết, quyết định của Đại hội đồng cổ đông, Hội đồng quản trị, Hội đồng thành viên của công ty con.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31.</w:t>
      </w:r>
      <w:r w:rsidRPr="00723B58">
        <w:rPr>
          <w:rFonts w:ascii="Arial" w:eastAsia="Times New Roman" w:hAnsi="Arial" w:cs="Arial"/>
          <w:i/>
          <w:iCs/>
          <w:color w:val="0070C0"/>
          <w:sz w:val="20"/>
          <w:szCs w:val="20"/>
        </w:rPr>
        <w:t xml:space="preserve"> Người quản lý tổ chức tín dụng</w:t>
      </w:r>
      <w:r w:rsidRPr="00723B58">
        <w:rPr>
          <w:rFonts w:ascii="Arial" w:eastAsia="Times New Roman" w:hAnsi="Arial" w:cs="Arial"/>
          <w:color w:val="0070C0"/>
          <w:sz w:val="20"/>
          <w:szCs w:val="20"/>
        </w:rPr>
        <w:t xml:space="preserve"> bao gồm Chủ tịch, thành viên Hội đồng quản trị; Chủ tịch, thành viên Hội đồng thành viên; Tổng giám đốc (Giám đốc) và các chức danh quản lý khác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32.</w:t>
      </w:r>
      <w:r w:rsidRPr="00723B58">
        <w:rPr>
          <w:rFonts w:ascii="Arial" w:eastAsia="Times New Roman" w:hAnsi="Arial" w:cs="Arial"/>
          <w:i/>
          <w:iCs/>
          <w:color w:val="0070C0"/>
          <w:sz w:val="20"/>
          <w:szCs w:val="20"/>
        </w:rPr>
        <w:t xml:space="preserve"> Người điều hành tổ chức tín dụng</w:t>
      </w:r>
      <w:r w:rsidRPr="00723B58">
        <w:rPr>
          <w:rFonts w:ascii="Arial" w:eastAsia="Times New Roman" w:hAnsi="Arial" w:cs="Arial"/>
          <w:color w:val="0070C0"/>
          <w:sz w:val="20"/>
          <w:szCs w:val="20"/>
        </w:rPr>
        <w:t xml:space="preserve"> bao gồm Tổng giám đốc (Giám đốc), Phó Tổng giám đốc (Phó giám đốc), Kế toán trưởng, Giám đốc chi nhánh và các chức danh tương đương theo quy định tại Điều lệ của tổ chức tín dụng.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Sử dụng thuật ngữ liên quan đến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không phải là tổ chức tín dụng không được phép sử dụng cụm từ hoặc thuật ngữ “tổ chức tín dụng”, “ngân hàng”, “công ty tài chính”, “công ty cho thuê tài chính” hoặc các cụm từ, thuật ngữ khác trong tên của tổ chức, chức danh hoặc trong các phần phụ thêm của tên, chức danh hoặc trong giấy tờ giao dịch hoặc quảng cáo của mình nếu việc sử dụng cụm từ, thuật ngữ đó có thể gây nhầm lẫn cho khách hàng về việc tổ chức của mình là một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6. Hình thức tổ chức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Ngân hàng thương mại trong nước được thành lập, tổ chức dưới hình thức công ty cổ phần, trừ trường hợp quy định tại khoản 2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Ngân hàng thương mại nhà nước được thành lập, tổ chức dưới hình thức công ty trách nhiệm hữu hạn một thành viên do Nhà nước sở hữu 100% vốn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phi ngân hàng trong nước được thành lập, tổ chức dưới hình thức công ty cổ phần, công ty trách nhiệm hữu hạn.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Tổ chức tín dụng liên doanh, tổ chức tín dụng 100% vốn nước ngoài được thành lập, tổ chức dưới hình thức công ty trách nhiệm hữu hạn.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Ngân hàng hợp tác xã, quỹ tín dụng nhân dân được thành lập, tổ chức dưới hình thức hợp tác xã.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Tổ chức tài chính vi mô được thành lập, tổ chức dưới hình thức công ty trách nhiệm hữu hạn.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7. Quyền tự chủ hoạt động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1. Tổ chức tín dụng, chi nhánh ngân hàng nước ngoài có quyền tự chủ trong hoạt động kinh doanh và tự chịu trách nhiệm về kết quả kinh doanh của mình. Không tổ chức, cá nhân nào được can thiệp trái pháp luật vào hoạt động kinh doanh của tổ chức tín dụng,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 Quyền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có đủ điều kiện theo quy định của Luật này và các quy định khác của pháp luật có liên quan được Ngân hàng Nhà nước cấp Giấy phép thì được thực hiện một hoặc một số hoạt động ngân hàng tại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Nghiêm cấm cá nhân, tổ chức không phải là tổ chức tín dụng thực hiện hoạt động ngân hàng, trừ giao dịch ký quỹ, giao dịch mua, bán lại chứng khoán của công ty chứng khoán.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9. Hợp tác và cạnh tranh trong hoạt động ngân hàng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chi nhánh ngân hàng nước ngoài được hợp tác và cạnh tranh trong hoạt động ngân hàng và hoạt động kinh doanh khác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Nghiêm cấm hành vi hạn chế cạnh tranh hoặc hành vi cạnh tranh không lành mạnh có nguy cơ gây tổn hại hoặc gây tổn hại đến việc thực hiện chính sách tiền tệ quốc gia, an toàn của hệ thống các tổ chức tín dụng, lợi ích của Nhà nước, quyền và lợi ích hợp pháp của tổ chức, cá nhân.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Chính phủ quy định cụ thể các hành vi cạnh tranh không lành mạnh trong hoạt động ngân hàng và hình thức xử lý các hành vi này.</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10. Bảo vệ quyền lợi của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tín dụng, chi nhánh ngân hàng nước ngoài có trách nhiệm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Tham gia tổ chức bảo toàn, bảo hiểm tiền gửi theo quy định của pháp luật và công bố công khai việc tham gia tổ chức bảo toàn, bảo hiểm tiền gửi tại trụ sở chính và chi nhánh;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Tạo thuận lợi cho khách hàng gửi và rút tiền, bảo đảm thanh toán đủ, đúng hạn gốc và lãi của các khoản tiền gửi;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Từ chối việc điều tra, phong tỏa, cầm giữ, trích chuyển tiền gửi của khách hàng, trừ trường hợp có yêu cầu của cơ quan nhà nước có thẩm quyền theo quy định của pháp luật hoặc được sự chấp thuận của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Thông báo công khai lãi suất tiền gửi, phí dịch vụ, các quyền, nghĩa vụ của khách hàng đối với từng loại sản phẩm, dịch vụ đang cung ứng;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Công bố thời gian giao dịch chính thức và không được tự ý ngừng giao dịch vào thời gian đã công bố. Trường hợp ngừng giao dịch trong thời gian giao dịch chính thức, tổ chức tín dụng, chi nhánh ngân hàng nước ngoài phải niêm yết tại nơi giao dịch chậm nhất là 24 giờ trước thời điểm ngừng giao dịch. Tổ chức tín dụng, chi nhánh ngân hàng nước ngoài không được phép ngừng giao dịch quá 01 ngày làm việc, trừ trường hợp quy định tại điểm e khoản 1 Điều 29 của Luật này.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11. Trách nhiệm phòng, chống rửa tiền, tài trợ khủng bố</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tín dụng, chi nhánh ngân hàng nước ngoài có trách nhiệm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Không được che giấu, thực hiện hoạt động kinh doanh liên quan đến khoản tiền đã có bằng chứng về nguồn gốc bất hợp pháp;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Xây dựng quy định nội bộ về phòng, chống rửa tiền, tài trợ khủng bố;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Thực hiện các biện pháp phòng, chống rửa tiền, tài trợ khủng bố;</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Hợp tác với cơ quan nhà nước có thẩm quyền trong việc điều tra hoạt động rửa tiền, tài trợ khủng bố.</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12. Người đại diện theo pháp luật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Người đại diện theo pháp luật của tổ chức tín dụng được quy định tại Điều lệ của tổ chức tín dụng và phải là một trong những người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a) Chủ tịch Hội đồng quản trị hoặc Chủ tịch Hội đồng thành viên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Tổng giám đốc (Giám đốc)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Người đại diện theo pháp luật của tổ chức tín dụng phải cư trú tại Việt Nam, trường hợp vắng mặt ở Việt Nam phải ủy quyền bằng văn bản cho người khác là người quản lý, người điều hành của tổ chức tín dụng đang cư trú tại Việt Nam để thực hiện quyền, nghĩa vụ của mình.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13. Cung cấp thông tin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chi nhánh ngân hàng nước ngoài cung cấp thông tin cho chủ tài khoản về giao dịch và số dư trên tài khoản của chủ tài khoản theo thỏa thuận với chủ tài khoản.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chi nhánh ngân hàng nước ngoài được trao đổi thông tin với nhau về hoạt động của tổ chức tín dụng, chi nhánh ngân hàng nước ngoài.</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14. Bảo mật thông tin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Nhân viên, người quản lý, người điều hành của tổ chức tín dụng, chi nhánh ngân hàng nước ngoài không được tiết lộ bí mật kinh doanh của tổ chức tín dụng, chi nhánh ngân hàng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Tổ chức tín dụng, chi nhánh ngân hàng nước ngoàiphải bảo đảm bí mật thông tin liên quan đến tài khoản, tiền gửi, tài sản gửi và các giao dịch của khách hàng tại tổ chức tín dụng,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Tổ chức tín dụng, chi nhánh ngân hàng nước ngoàikhông được cung cấp thông tin liên quan đến tài khoản, tiền gửi, tài sản gửi, các giao dịch của khách hàng tại tổ chức tín dụng, chi nhánh ngân hàng nước ngoài cho tổ chức, cá nhân khác, trừ trường hợp có yêu cầu của cơ quan nhà nước có thẩm quyền theo quy định của pháp luật hoặc được sự chấp thuận của khách hàng.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15. Cơ sở dữ liệu dự phòng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chi nhánh ngân hàng nước ngoàiphải xây dựng cơ sở dữ liệu dự phòng để bảo đảm hoạt động an toàn và liên tục.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Việc xây dựng cơ sở dữ liệu dự phòng của quỹ tín dụng nhân dân, tổ chức tài chính vi mô và các tổ chức tín dụng không nhận tiền gửi thực hiện theo quy định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16. Mua cổ phần của nhà đầu tư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Nhà đầu tư nước ngoài được mua cổ phần của tổ chức tín dụng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17. Ngân hàng chính sách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Chính phủ thành lập ngân hàng chính sách hoạt động không vì mục tiêu lợi nhuận nhằm thực hiện các chính sách kinh tế - xã hội của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Chính phủ quy định về tổ chức và hoạt động của ngân hàng chính sách.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Ngân hàng chính sách phải thực hiện kiểm soát nội bộ, kiểm toán nội bộ; xây dựng, ban hành quy trình nội bộ về các hoạt động nghiệp vụ; thực hiện chế độ báo cáo thống kê, báo cáo hoạt động và hoạt động thanh toán theo quy định của Ngân hàng Nhà nước.</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II</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GIẤY PHÉP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18. Thẩm quyền cấp, thu hồi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Ngân hàng Nhà nước có thẩm quyền cấp, sửa đổi, bổ sung và thu hồi Giấy phép theo quy định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lastRenderedPageBreak/>
        <w:t>Điều 19. Vốn pháp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Chính phủ quy định mức vốn pháp định đối với từng loại hình tổ chức tín dụng,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chi nhánh ngân hàng nước ngoài phải duy trì giá trị thực của vốn điều lệ hoặc vốn được cấp tối thiểu bằng mức vốn pháp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Ngân hàng Nhà nước quy định cụ thể việc xử lý trường hợp khi giá trị thực của vốn điều lệ của tổ chức tín dụng, vốn được cấp của chi nhánh ngân hàng nước ngoài giảm thấp hơn mức vốn pháp định.</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20. Điều kiện cấp Giấy phép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được cấp Giấy phép khi có đủ các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Có vốn điều lệ, vốn được cấp tối thiểu bằng mức vốn pháp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hoặc thành viên sáng lập là cá nhân có năng lực hành vi dân sự đầy đủ và có đủ khả năng tài chính để góp vốn.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Điều kiện đối với chủ sở hữu của tổ chức tín dụng là công ty trách nhiệm hữu hạn một thành viên, cổ đông sáng lập, thành viên sáng lập do Ngân hàng Nhà nước quy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Người quản lý, người điều hành, thành viên Ban kiểm soát có đủ các tiêu chuẩn, điều kiện theo quy định tại Điều 50</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Có Điều lệ phù hợp với quy định của Luật này và các quy định khác của pháp luật có liên quan;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đ) Có Đề án thành lập, phương án kinh doanh khả thi, không gây ảnh hưởng đến sự an toàn, ổn định của hệ thống tổ chức tín dụng; không tạo ra sự độc quyền hoặc hạn chế cạnh tranh hoặc cạnh tranh không lành mạnh trong hệ thống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liên doanh, tổ chức tín dụng 100% vốn nước ngoài được cấp Giấy phép khi có đủ các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Các điều kiện quy định tại khoản 1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Tổ chức tín dụng nước ngoài được phép thực hiện hoạt động ngân hàng theo quy định của pháp luật của nước nơi tổ chức tín dụng nước ngoài đặt trụ sở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Hoạt động dự kiến xin phép thực hiện tại Việt Nam phải là hoạt động mà tổ chức tín dụng nước ngoài đang được phép thực hiện tại nước nơi tổ chức tín dụng nước ngoài đặt trụ sở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Tổ chức tín dụng nước ngoài phải có hoạt động lành mạnh, đáp ứng các điều kiện về tổng tài sản có, tình hình tài chính, các tỷ lệ bảo đảm an toàn theo quy định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Tổ chức tín dụng nước ngoài phải có văn bản cam kết hỗ trợ về tài chính, công nghệ, quản trị, điều hành, hoạt động cho tổ chức tín dụng liên doanh, tổ chức tín dụng 100% vốn nước ngoài; bảo đảm các tổ chức này duy trì giá trị thực của vốn điều lệ không thấp hơn mức vốn pháp định và thực hiện các quy định về bảo đảm an toàn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Cơ quan có thẩm quyền của nước ngoài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Chi nhánh ngân hàng nước ngoài được cấp Giấy phép khi có đủ các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Các điều kiện quy định tại các điểm a, b, c và đ khoản 1 và các điểm b, c, d và e khoản 2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bảo đảm an toàn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Văn phòng đại diện của tổ chức tín dụng nước ngoài, tổ chức nước ngoài khác có hoạt động ngân hàng được cấp Giấy phép khi có đủ các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Tổ chức tín dụng nước ngoài, tổ chức nước ngoài khác có hoạt động ngân hàng là pháp nhân được phép hoạt động ngân hàng ở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b) Quy định của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phép thành lập văn phòng đại diện tại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Điều kiện cấp Giấy phép đối với ngân hàng hợp tác xã, quỹ tín dụng nhân dân, tổ chức tài chính vi mô do Ngân hàng Nhà nước quy định.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21. Hồ sơ, trình tự, thủ tục đề nghị cấp Giấy phép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Ngân hàng Nhà nước quy định cụ thể hồ sơ, trình tự, thủ tục đề nghị cấp Giấy phép.</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22. Thời hạn cấp Giấy phép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Trong thời hạn 180 ngày, kể từ ngày nhận đủ hồ sơ hợp lệ, Ngân hàng Nhà nước cấp Giấy phép hoặc từ chối cấp Giấy phép cho tổ chức đề nghị cấp phép.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Trong thời hạn 60 ngày, kể từ ngày nhận đủ hồ sơ hợp lệ, Ngân hàng Nhà nước cấp Giấy phép hoặc từ chối cấp Giấy phép cho văn phòng đại diện của tổ chức tín dụng nước ngoài, tổ chức nước ngoài khác có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Trường hợp từ chối cấp Giấy phép, Ngân hàng Nhà nước phải trả lời bằng văn bản và nêu rõ lý do.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23. Lệ phí cấp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Tổ chức tín dụng, chi nhánh ngân hàng nước ngoài, văn phòng đại diện của tổ chức tín dụng nước ngoài, tổ chức nước ngoài khác có hoạt động ngân hàng được cấp Giấy phép phải nộp lệ phí cấp Giấy phép theo quy định của pháp luật về phí, lệ phí.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24. Đăng ký kinh doanh, đăng ký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Sau khi được cấp Giấy phép, tổ chức tín dụng, chi nhánh ngân hàng nước ngoài phải đăng ký kinh doanh; văn phòng đại diện của tổ chức tín dụng nước ngoài, tổ chức nước ngoài khác có hoạt động ngân hàng phải đăng ký hoạt động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25. Công bố thông tin hoạt động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tín dụng, chi nhánh ngân hàng nước ngoài, văn phòng đại diện của tổ chức tín dụng nước ngoài, tổ chức nước ngoài khác có hoạt động ngân hàng phải công bố trên phương tiện thông tin của Ngân hàng Nhà nước và trên một tờ báo viết hằng ngày trong 03 số liên tiếp hoặc báo điện tử của Việt Nam ít nhất 30 ngày trước ngày dự kiến khai trương hoạt động các thông tin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Tên, địa chỉ trụ sở chính của tổ chức tín dụng, chi nhánh ngân hàng nước ngoài, văn phòng đại diện của tổ chức tín dụng nước ngoài, tổ chức nước ngoài khác có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Số, ngày cấp Giấy phép, Giấy chứng nhận đăng ký kinh doanh, Giấy chứng nhận đăng ký hoạt động và các hoạt động kinh doanh được phép thực hiện;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Vốn điều lệ hoặc vốn được cấp;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Người đại diện theo pháp luật của tổ chức tín dụng, Tổng giám đốc (Giám đốc) chi nhánh ngân hàng nước ngoài, Trưởng văn phòng đại diện của tổ chức tín dụng nước ngoài, tổ chức nước ngoài khác có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Danh sách, tỷ lệ góp vốn tương ứng của cổ đông sáng lập hoặc thành viên góp vốn hoặc chủ sở hữu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Ngày dự kiến khai trương hoạt động.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26. Điều kiện khai trương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Tổ chức tín dụng, chi nhánh ngân hàng nước ngoài, văn phòng đại diện của tổ chức tín dụng nước ngoài, tổ chức nước ngoài khác có hoạt động ngân hàng được cấp Giấy phép chỉ được tiến hành hoạt động kể từ ngày khai trương hoạt động.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Để khai trương hoạt động, tổ chức tín dụng, chi nhánh ngân hàng nước ngoài được cấp Giấy phép phải có đủ các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Đã đăng ký Điều lệ tại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b) Có Giấy chứng nhận đăng ký kinh doanh, có đủ vốn điều lệ, vốn được cấp, có kho tiền đủ điều kiện theo quy định của Ngân hàng Nhà nước, có trụ sở đủ điều kiện bảo đảm an toàn tài sản và phù hợp với yêu cầu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Có cơ cấu tổ chức, bộ máy quản trị, điều hành, kiểm toán nội bộ, quản lý rủi ro, hệ thống kiểm soát nội bộ phù hợp với loại hình hoạt động theo quy định của Luật này và các quy định khác của pháp luật có liên quan;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Có hệ thống công nghệ thông tin đáp ứng yêu cầu quản lý, quy mô hoạt động;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Có quy chế quản lý nội bộ về tổ chức, hoạt động của Hội đồng quản trị, Hội đồng thành viên, Ban kiểm soát, Tổng giám đốc (Giám đốc), các phòng, ban chuyên môn nghiệp vụ tại trụ sở chính; quy chế nội bộ về quản lý rủi ro; quy chế về quản lý mạng lưới;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Đã công bố thông tin hoạt động theo quy định tại Điều 25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chi nhánh ngân hàng nước ngoài, văn phòng đại diện của tổ chức tín dụng nước ngoài, tổ chức nước ngoài khác có hoạt động ngân hàng phải tiến hành khai trương hoạt động trong thời hạn 12 tháng, kể từ ngày được cấp Giấy phép; quá thời hạn này mà không khai trương hoạt động thì Ngân hàng Nhà nước thu hồi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Tổ chức tín dụng, chi nhánh ngân hàng nước ngoài được cấp Giấy phép phải thông báo cho Ngân hàng Nhà nước về các điều kiện khai trương hoạt động quy định tại khoản 2 Điều này ít nhất 15 ngày trước ngày dự kiến khai trương hoạt động; Ngân hàng Nhà nước đình chỉ việc khai trương hoạt động khi không đủ các điều kiện quy định tại khoản 2 Điều này.</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27. Sử dụng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được cấp Giấy phép phải sử dụng đúng tên và hoạt động đúng nội dung quy định trong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được cấp Giấy phép không được tẩy xóa, mua, bán, chuyển nhượng, cho thuê, cho mượn Giấy phép.</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28. Thu hồi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Ngân hàng Nhà nước thu hồi Giấy phép đã cấp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Hồ sơ đề nghị cấp Giấy phép có thông tin gian lận để có đủ điều kiện được cấp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Tổ chức tín dụng bị chia, tách, sáp nhập, hợp nhất, giải thể, phá sản;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Tổ chức tín dụng, chi nhánh ngân hàng nước ngoài, văn phòng đại diện của tổ chức tín dụng nước ngoài, tổ chức nước ngoài khác có hoạt động ngân hàng hoạt động không đúng nội dung quy định trong Giấy phép;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Tổ chức tín dụng, chi nhánh ngân hàng nước ngoài vi phạm nghiêm trọng quy định của pháp luật về dự trữ bắt buộc, tỷ lệ bảo đảm an toàn trong hoạt động;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Tổ chức tín dụng, chi nhánh ngân hàng nước ngoài không thực hiện hoặc thực hiện không đầy đủ quyết định xử lý của Ngân hàng Nhà nước để bảo đảm an toàn trong hoạt động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Đối với chi nhánh ngân hàng nước ngoài, tổ chức tín dụng 100% vốn nước ngoài, văn phòng đại diện của tổ chức tín dụng nước ngoài, tổ chức nước ngoài khác có hoạt động ngân hàng trong trường hợp tổ chức tín dụng nước ngoài hoặc tổ chức nước ngoài khác có hoạt động ngân hàng bị giải thể, phá sản hoặc bị cơ quan có thẩm quyền của nước nơi tổ chức đó đặt trụ sở chính thu hồi Giấy phép hoặc đình chỉ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Ngân hàng Nhà nước quy định cụ thể trình tự, thủ tục thu hồi Giấy phép đã cấp trong các trường hợp quy định tại khoản 1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bị thu hồi Giấy phép phải chấm dứt ngay các hoạt động kinh doanh kể từ ngày Quyết định thu hồi Giấy phép của Ngân hàng Nhà nước có hiệu lực thi hành.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4. Quyết định thu hồi Giấy phép được Ngân hàng Nhà nước công bố trên các phương tiện thông tin đại chúng.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29. Những thay đổi phải được Ngân hàng Nhà nước chấp thuận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chi nhánh ngân hàng nước ngoài phải được Ngân hàng Nhà nước chấp thuận bằng văn bản trước khi thực hiện các thủ tục thay đổi một trong những nội dung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Tên, địa điểm đặt trụ sở chính của tổ chức tín dụng; tên, địa điểm đặt trụ sở của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Mức vốn điều lệ, mức vốn được cấp, trừ trường hợp quy định tại khoản 3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Tên, địa điểm đặt trụ sở chi nhánh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Nội dung, phạm vi và thời hạn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đ) Chuyển nhượng phần vốn góp của thành viên góp vốn; chuyển nhượng cổ phần của cổ đông lớn, chuyển nhượng cổ phần dẫn đến cổ đông lớn trở thành cổ đông thường và ngược lại;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Tạm ngừng hoạt động kinh doanh quá 01 ngày làm việc, trừ trường hợp tạm ngừng hoạt động do nguyên nhân bất khả kháng;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Niêm yết cổ phiếu trên thị trường chứng khoán trong nước và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Trong thời hạn 40 ngày, kể từ ngày nhận đủ hồ sơ hợp lệ, Ngân hàng Nhà nước ra quyết định sửa đổi, bổ sung Giấy phép đối với thay đổi quy định tại các điểm a, b và d khoản 1 Điều này; có văn bản chấp thuận thay đổi quy định tại các điểm c, đ, e và g khoản 1 Điều này; trường hợp từ chối, Ngân hàng Nhà nước phải trả lời bằng văn bản và nêu rõ lý do.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Hồ sơ, trình tự, thủ tục chấp thuận thay đổi thực hiện theo quy định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Việc thay đổi mức vốn điều lệ của quỹ tín dụng nhân dân được thực hiện theo quy định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Khi được chấp thuận thay đổi một hoặc một số nội dung quy định tại khoản 1 Điều này, tổ chức tín dụng, chi nhánh ngân hàng nước ngoài phải: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Sửa đổi, bổ sung Điều lệ của tổ chức tín dụng phù hợp với thay đổi đã được chấp thuận và đăng ký điều lệ đã sửa đổi, bổ sung tại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Đăng ký với cơ quan nhà nước có thẩm quyền về những thay đổi quy định tại khoản 1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Công bố nội dung thay đổi quy định tại các điểm a, b, c và d khoản 1 Điều này trên các phương tiện thông tin của Ngân hàng Nhà nước và một tờ báo viết hằng ngày trong 03 số liên tiếp hoặc báo điện tử của Việt Nam trong thời hạn 07 ngày làm việc, kể từ ngày được Ngân hàng Nhà nước chấp thuận.</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III</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QUẢN TRỊ, ĐIỀU HÀNH CỦA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1</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CÁC QUY ĐỊNH CHUNG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30. Thành lập chi nhánh, văn phòng đại diện, đơn vị sự nghiệp, hiện diện thương mại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Tùy theo loại hình hoạt động, sau khi được Ngân hàng Nhà nước chấp thuận bằng văn bản, tổ chức tín dụng được thành lập:</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Chi nhánh, văn phòng đại diện, đơn vị sự nghiệp ở trong nước, kể cả tỉnh, thành phố trực thuộc trung ương nơi đặt trụ sở chính;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Chi nhánh, văn phòng đại diện và các hình thức hiện diện thương mại khác ở nước ngoài.</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Ngân hàng Nhà nước quy định cụ thể điều kiện, hồ sơ và thủ tục thành lập, chấm dứt, giải thể đơn vị quy định tại khoản 1 Điều này đối với từng loại hình tổ chức tín dụng.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31. Điều lệ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1. Điều lệ của tổ chức tín dụng là công ty cổ phần, công ty trách nhiệm hữu hạn không được trái với quy định của Luật này và các quy định khác của pháp luật có liên quan. Điều lệ phải có nội dung chủ yếu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Tên, địa điểm đặt trụ sở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Nội dung, phạm vi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Thời hạn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Vốn điều lệ, phương thức góp vốn, tăng, giảm vốn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Nhiệm vụ, quyền hạn của Đại hội đồng cổ đông, Hội đồng quản trị, Hội đồng thành viên, Tổng giám đốc (Giám đốc) và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Thể thức bầu, bổ nhiệm, miễn nhiệm thành viên Hội đồng quản trị, thành viên Hội đồng thành viên, Tổng giám đốc (Giám đốc) và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h) Quyền, nghĩa vụ của chủ sở hữu, thành viên góp vốn đối với tổ chức tín dụng là công ty trách nhiệm hữu hạn; quyền, nghĩa vụ của cổ đông đối với tổ chức tín dụng là công ty cổ phần;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i) Người đại diện theo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k) Các nguyên tắc tài chính, kế toán, kiểm soát và kiểm toán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l) Thể thức thông qua quyết định của tổ chức tín dụng; nguyên tắc giải quyết tranh chấp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m) Căn cứ, phương pháp xác định thù lao, tiền lương và thưởng cho người quản lý, người điều hành, thành viên Ban kiểm soát;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 Các trường hợp giải thể;</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o) Thủ tục sửa đổi, bổ sung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Điều lệ của ngân hàng hợp tác xã, quỹ tín dụng nhân dân thực hiện theo quy định tại Điều 77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Điều lệ, nội dung sửa đổi, bổ sung Điều lệ của tổ chức tín dụng phải được đăng ký tại Ngân hàng Nhà nước trong thời hạn 15 ngày, kể từ ngày được thông qua.</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32. Cơ cấu tổ chức quản lý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Cơ cấu tổ chức quản lý của tổ chức tín dụng được thành lập dưới hình thức công ty cổ phần bao gồm Đại hội đồng cổ đông, Hội đồng quản trị,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Cơ cấu tổ chức quản lý của ngân hàng hợp tác xã, quỹ tín dụng nhân dân thực hiện theo quy định tại Điều 75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33. Những trường hợp không được đảm nhiệm chức vụ</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Những người sau đây không được là thành viên Hội đồng quản trị, thành viên Hội đồng thành viên, thành viên Ban kiểm soát, Tổng giám đốc (Giám đốc), Phó Tổng giám đốc (Phó giám đốc) và chức danh tương đương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Người thuộc đối tượng quy định tại khoản 2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Người thuộc đối tượng không được tham gia quản lý, điều hành theo quy định của pháp luật về cán bộ, công chức và pháp luật về phòng, chống tham nhũng;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Người đã từng là chủ doanh nghiệp tư nhân, thành viên hợp danh của công ty hợp danh, Tổng giám đốc (Giám đốc), thành viên Hội đồng quản trị, thành viên Hội đồng thành viên, thành viên Ban kiểm soát của doanh nghiệp, Chủ nhiệm và các thành viên Ban quản trị hợp tác xã tại thời điểm doanh nghiệp, hợp </w:t>
      </w:r>
      <w:r w:rsidRPr="00723B58">
        <w:rPr>
          <w:rFonts w:ascii="Arial" w:eastAsia="Times New Roman" w:hAnsi="Arial" w:cs="Arial"/>
          <w:color w:val="0070C0"/>
          <w:sz w:val="20"/>
          <w:szCs w:val="20"/>
        </w:rPr>
        <w:lastRenderedPageBreak/>
        <w:t>tác xã bị tuyên bố phá sản, trừ trường hợp doanh nghiệp, hợp tác xã bị tuyên bố phá sản vì lý do bất khả kháng;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Người đại diện theo pháp luật của doanh nghiệp tại thời điểm doanh nghiệp bị đình chỉ hoạt động, bị buộc giải thể do vi phạm pháp luật nghiêm trọng, trừ trường hợp là đại diện theo đề nghị của cơ quan nhà nước có thẩm quyền nhằm chấn chỉnh, củng cố doanh nghiệp đó;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Người đã từng bị đình chỉ chức danh Chủ tịch Hội đồng quản trị, thành viên Hội đồng quản trị, Chủ tịch Hội đồng thành viên, thành viên Hội đồng thành viên, Trưởng Ban kiểm soát, thành viên Ban kiểm soát, Tổng giám đốc (Giám đốc) của tổ chức tín dụng theo quy định tại Điều 37</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của</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 xml:space="preserve">Luật này hoặc bị cơ quan có thẩm quyền xác định người đó có vi phạm dẫn đến việc tổ chức tín dụng bị thu hồi Giấy phép;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Người có liên quan của thành viên Hội đồng quản trị, thành viên Hội đồng thành viên, Tổng giám đốc (Giám đốc) không được là thành viên Ban kiểm soát của cùng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Người có liên quan của Chủ tịch Hội đồng quản trị, Chủ tịch Hội đồng thành viên không được là Tổng giám đốc (Giám đốc) của cùng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Những người sau đây không được là Kế toán trưởng, Giám đốc chi nhánh, Giám đốc công ty con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Người chưa thành niên, người bị hạn chế hoặc bị mất năng lực hành vi dân sự;</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Người đang bị truy cứu trách nhiệm hình sự, đang chấp hành bản án, quyết định về hình sự của Tòa 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Người đã bị kết án về tội từ tội phạm nghiêm trọng trở lên;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Người đã bị kết án về tội xâm phạm sở hữu mà chưa được xoá án tích;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đ) Cán bộ, công chức, người quản lý từ cấp phòng trở lên trong các doanh nghiệp mà Nhà nước nắm từ 50% vốn điều lệ trở lên, trừ người được cử làm đại diện quản lý phần vốn góp của Nhà nước tại tổ chức tín dụng;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e) Sỹ quan, hạ sỹ quan, quân nhân chuyên nghiệp, công nhân quốc phòng trong các cơ quan, đơn vị thuộc Quân đội nhân dân Việt Nam; sỹ quan, hạ sỹ quan chuyên nghiệp trong các cơ quan, đơn vị thuộc Công an nhân dân Việt Nam, trừ người được cử làm đại diện quản lý phần vốn góp của Nhà nước tại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Các trường hợp khác theo quy định tại Điều lệ của tổ chức tín dụng.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Cha, mẹ, vợ, chồng, con và anh, chị, em của thành viên Hội đồng quản trị, thành viên Hội đồng thành viên, Tổng giám đốc (Giám đốc) và vợ, chồng của những người này không được là Kế toán trưởng hoặc là người phụ trách tài chính của tổ chức tín dụng.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34. Những trường hợp không cùng đảm nhiệm chức vụ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Chủ tịch Hội đồng quản trị, Chủ tịch Hội đồng thành viên của tổ chức tín dụng không được đồng thời là người điều hành của tổ chức tín dụng đó và của tổ chức tín dụng khác, trừ trường hợp Chủ tịch Hội đồng quản trị của quỹ tín dụng nhân dân đồng thời là thành viên Hội đồng quản trị của ngân hàng hợp tác xã. Thành viên Hội đồng quản trị, thành viên Hội đồng thành viên của tổ chức tín dụng không được đồng thời là người quản lý của tổ chức tín dụng khác, trừ trường hợp tổ chức này là công ty con của tổ chức tín dụng đó hoặc là thành viên Ban kiểm soát của tổ chức tín dụng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Trưởng Ban kiểm soát không được đồng thời là thành viên Ban kiểm soát, người quản lý của tổ chức tín dụng khác. Thành viên Ban kiểm soát không được đồng thời đảm nhiệm một trong các chức vụ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Thành viên Hội đồng quản trị, thành viên Hội đồng thành viên, người điều hành, nhân viên của cùng một tổ chức tín dụng hoặc công ty con của tổ chức tín dụng đó hoặc nhân viên của doanh nghiệp mà thành viên Hội đồng quản trị, thành viên Hội đồng thành viên, Tổng giám đốc (Giám đốc) của tổ chức tín dụng là thành viên Hội đồng quản trị, người điều hành hoặc là cổ đông lớn của doanh nghiệp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Thành viên Hội đồng quản trị, thành viên Hội đồng thành viên, người điều hành của doanh nghiệp mà thành viên Ban kiểm soát của doanh nghiệp đó đang là thành viên Hội đồng quản trị, thành viên Hội đồng thành viên, người điều hành tại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3. Tổng giám đốc (Giám đốc), Phó Tổng giám đốc (Phó giám đốc) và các chức danh tương đương không được đồng thời đảm nhiệm một trong các chức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Thành viên Hội đồng quản trị, thành viên Hội đồng thành viên, thành viên Ban kiểm soát của tổ chức tín dụng khác, trừ trường hợp tổ chức đó là công ty con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Tổng giám đốc (Giám đốc), Phó Tổng giám đốc (Phó giám đốc) của doanh nghiệp khác.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35. Đương nhiên mất tư cách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Các trường hợp sau đây đương nhiên mất tư cách thành viên Hội đồng quản trị, thành viên Hội đồng thành viên, thành viên Ban kiểm soát, Tổng giám đốc (Giám đốc):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Mất năng lực hành vi dân sự, chết;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Vi phạm quy định tại Điều 33 của Luật này về những trường hợp không được đảm nhiệm chức vụ;</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Là người đại diện phần vốn góp của một tổ chức là cổ đông hoặc thành viên góp vốn của tổ chức tín dụng khi tổ chức đó bị chấm dứt tư cách pháp nhân;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Không còn là người đại diện phần vốn góp theo ủy quyền của cổ đông là tổ chức;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Bị trục xuất khỏi lãnh thổ nước Cộng hòa xã hội chủ nghĩa Việt Nam;</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Khi tổ chức tín dụng bị thu hồi Giấy phép;</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Khi hợp đồng thuê Tổng giám đốc (Giám đốc) hết hiệu lực;</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h) Không còn là thành viên của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Hội đồng quản trị, Hội đồng thành viên của tổ chức tín dụng phải có văn bản báo cáo kèm tài liệu chứng minh về việc các đối tượng đương nhiên mất tư cách theo quy định tại khoản 1 Điều này gửi Ngân hàng Nhà nước trong thời hạn 05 ngày làm việc, kể từ ngày xác định được đối tượng trên đương nhiên mất tư cách và chịu trách nhiệm về tính chính xác, trung thực của báo cáo này; thực hiện các thủ tục bầu, bổ nhiệm chức danh bị khuyết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Sau khi đương nhiên mất tư cách, thành viên Hội đồng quản trị, thành viên Hội đồng thành viên, thành viên Ban kiểm soát, Tổng giám đốc (Giám đốc) của tổ chức tín dụng phải chịu trách nhiệm về các quyết định của mình trong thời gian đương nhiệm.</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36. Miễn nhiệm, bãi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Chủ tịch, thành viên Hội đồng quản trị; Chủ tịch, thành viên Hội đồng thành viên; Trưởng ban, thành viên Ban kiểm soát; Tổng giám đốc (Giám đốc) của tổ chức tín dụng bị miễn nhiệm, bãi nhiệm khi thuộc một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Bị hạn chế năng lực hành vi dân sự;</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Có đơn xin từ chức gửi Hội đồng quản trị, Hội đồng thành viên, Ban kiểm soát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Không tham gia hoạt động của Hội đồng quản trị, Hội đồng thành viên, Ban kiểm soát trong 06 tháng liên tục, trừ trường hợp bất khả kháng;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Không bảo đảm tiêu chuẩn, điều kiện quy định tại Điều 50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Thành viên độc lập của Hội đồng quản trị không bảo đảm yêu cầu về tính độc lập;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Các trường hợp khác do Điều lệ của tổ chức tín dụng quy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Sau khi bị miễn nhiệm, bãi nhiệm, Chủ tịch, thành viên Hội đồng quản trị; Chủ tịch, thành viên Hội đồng thành viên; Trưởng ban, thành viên Ban kiểm soát; Tổng giám đốc (Giám đốc) của tổ chức tín dụng phải chịu trách nhiệm về các quyết định của mình trong thời gian đương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Trong thời hạn 10 ngày làm việc, kể từ ngày thông qua quyết định miễn nhiệm, bãi nhiệm đối với các đối tượng theo quy định tại khoản 1 Điều này, Hội đồng quản trị, Hội đồng thành viên của tổ chức tín dụng phải có văn bản kèm tài liệu liên quan báo cáo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37. Đình chỉ, tạm đình chỉ chức danh Hội đồng quản trị, Hội đồng thành viên,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Ngân hàng Nhà nước có quyền đình chỉ, tạm đình chỉ việc thực thi quyền, nghĩa vụ của Chủ tịch, các thành viên Hội đồng quản trị, Hội đồng thành viên, Trưởng ban, các thành viên Ban kiểm soát, người </w:t>
      </w:r>
      <w:r w:rsidRPr="00723B58">
        <w:rPr>
          <w:rFonts w:ascii="Arial" w:eastAsia="Times New Roman" w:hAnsi="Arial" w:cs="Arial"/>
          <w:color w:val="0070C0"/>
          <w:sz w:val="20"/>
          <w:szCs w:val="20"/>
        </w:rPr>
        <w:lastRenderedPageBreak/>
        <w:t>điều hành tổ chức tín dụng vi phạm quy định tại Điều 34 của Luật này, quy định khác của pháp luật có liên quan trong quá trình thực hiện quyền, nghĩa vụ được giao; yêu cầu cơ quan có thẩm quyền miễn nhiệm, bầu, bổ nhiệm người thay thế hoặc chỉ định người thay thế nếu xét thấy cần thiết.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Ban kiểm soát đặc biệt có quyền đình chỉ, tạm đình chỉ việc thực thi quyền, nghĩa vụ của Chủ tịch, thành viên Hội đồng quản trị, Hội đồng thành viên; Trưởng ban, thành viên Ban kiểm soát; người điều hành của tổ chức tín dụng bị đặt vào tình trạng kiểm soát đặc biệt nếu xét thấy cần thiết.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Người bị đình chỉ, tạm đình chỉ việc thực thi quyền, nghĩa vụ theo quy định tại khoản 1 và khoản 2 Điều này phải có trách nhiệm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38. Quyền, nghĩa vụ của người quản lý, người điều hành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Thực hiện quyền, nghĩa vụ theo quy định của pháp luật, Điều lệ của tổ chức tín dụng, nghị quyết, quyết định của Đại hội đồng cổ đông hoặc chủ sở hữu hoặc thành viên góp vốn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Thực hiện quyền, nghĩa vụ một cách trung thực, cẩn trọng, vì lợi ích của tổ chức tín dụng, cổ đông, thành viên góp vốn và chủ sở hữu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Trung thành với tổ chức tín dụng;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Am hiểu về các loại rủi ro trong hoạt động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7.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Không được tăng lương, thù lao hoặc yêu cầu trả thưởng khi tổ chức tín dụng bị lỗ.</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Các nghĩa vụ khác do Điều lệ của tổ chức tín dụng quy định.</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39. Trách nhiệm công khai các lợi ích liên quan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Thành viên Hội đồng quản trị, thành viên Hội đồng thành viên, thành viên Ban kiểm soát, Tổng giám đốc (Giám đốc), Phó Tổng giám đốc (Phó giám đốc) và các chức danh tương đương của tổ chức tín dụng phải công khai với tổ chức tín dụng các thông tin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Tên, địa chỉ trụ sở chính, ngành, nghề kinh doanh, số và ngày cấp Giấy chứng nhận đăng ký kinh doanh, nơi đăng ký kinh doanh của doanh nghiệp, tổ chức kinh tế mà mình và người có liên quan đứng tên sở hữu phần vốn góp, cổ phần hoặc ủy quyền, ủy thác cho cá nhân, tổ chức khác đứng tên từ 5% vốn điều lệ trở lên;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Tên, địa chỉ trụ sở chính, ngành, nghề kinh doanh, số và ngày cấp Giấy chứng nhận đăng ký kinh doanh, nơi đăng ký kinh doanh của doanh nghiệp mà mình và người có liên quan đang là thành viên Hội đồng quản trị, thành viên Hội đồng thành viên, thành viên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 xml:space="preserve">Việc công khai thông tin quy định tại khoản 1 Điều này và việc thay đổi thông tin liên quan phải được thực hiện bằng văn bản trong thời hạn 07 ngày làm việc, kể từ ngày phát sinh hoặc có thay đổi thông tin.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phải công khai thông tin quy định tại khoản 1 Điều này định kỳ hằng năm cho Đại hội đồng cổ đông, Hội đồng thành viên của tổ chức tín dụng và được niêm yết, lưu giữ tại trụ sở chính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40. Hệ thống kiểm soát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1. Hệ thống kiểm soát nội bộ 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chi nhánh ngân hàng nước ngoài phải xây dựng hệ thống kiểm soát nội bộ để bảo đảm các yêu cầu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Hiệu quả và an toàn trong hoạt động; bảo vệ, quản lý, sử dụng an toàn, hiệu quả tài sản và các nguồn lực;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Hệ thống thông tin tài chính và thông tin quản lý trung thực, hợp lý, đầy đủ và kịp thời;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Tuân thủ pháp luật và các quy chế, quy trình, quy định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Hoạt động của hệ thống kiểm soát nội bộ của tổ chức tín dụng, chi nhánh ngân hàng nước ngoài phải được kiểm toán nội bộ, tổ chức kiểm toán độc lập đánh giá định kỳ.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41. Kiểm toán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phải thành lập kiểm toán nội bộ chuyên trách thuộc Ban kiểm soát thực hiện kiểm toán nội bộ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Kiểm toán nội bộ thực hiện rà soát, đánh giá độc lập, khách quan đối với hệ thống kiểm soát nội bộ; đánh giá độc lập về tính thích hợp và sự tuân thủ quy định, chính sách nội bộ, thủ tục, quy trình đã được thiết lập trong tổ chức tín dụng; đưa ra kiến nghị nhằm nâng cao hiệu quả của các hệ thống, quy trình, quy định, góp phần bảo đảm tổ chức tín dụng hoạt động an toàn, hiệu quả, đúng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Kết quả kiểm toán nội bộ phải được báo cáo kịp thời cho Hội đồng quản trị, Hội đồng thành viên, Ban kiểm soát và gửi Tổng giám đốc (Giám đốc)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42. Kiểm toán độc lập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Trước khi kết thúc năm tài chính, tổ chức tín dụng, chi nhánh ngân hàng nước ngoài phải lựa chọn một tổ chức kiểm toán độc lập đủ điều kiện theo quy định của Ngân hàng Nhà nước để kiểm toán các hoạt động của mình trong năm tài chính tiếp theo.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Trong thời hạn 30 ngày, kể từ ngày quyết định chọn tổ chức kiểm toán độc lập, tổ chức tín dụng, chi nhánh ngân hàng nước ngoài phải thông báo cho Ngân hàng Nhà nước về tổ chức kiểm toán độc lập được lựa chọn.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phải thực hiện kiểm toán độc lập lại trong trường hợp báo cáo kiểm toán có ý kiến ngoại trừ của tổ chức kiểm toán độc lập.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Việc kiểm toán độc lập đối với tổ chức tín dụng là hợp tác xã thực hiện theo quy định tại khoản 3 Điều 75 của Luật này.</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2</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QUY ĐỊNH CHUNG ĐỐI VỚI TỔ CHỨC TÍN DỤNG LÀ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CÔNG TY CỔ PHẦN, CÔNG TY TRÁCH NHIỆM HỮU HẠN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43. Hội đồng quản trị, Hội đồng thành viên và cơ cấu Hội đồng quản trị, Hội đồng thành viên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Hội đồng quản trị, Hội đồng thành viên là cơ quan quản trị có toàn quyền nhân danh tổ chức tín dụng để quyết định, thực hiện các quyền, nghĩa vụ của tổ chức tín dụng, trừ những vấn đề thuộc thẩm quyền của Đại hội đồng cổ đông, chủ sở hữu.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Nhiệm kỳ của Hội đồng quản trị, Hội đồng thành viên không quá 05 năm. Nhiệm kỳ của thành viên Hội đồng quản trị, thành viên Hội đồng thành viên theo nhiệm kỳ của Hội đồng quản trị, Hội đồng thành viên.</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 xml:space="preserve">Thành viên Hội đồng quản trị, thành viên Hội đồng thành viên có thể được bầu hoặc bổ nhiệm lại với số nhiệm kỳ không hạn chế. Nhiệm kỳ của thành viên Hội đồng quản trị, thành viên Hội đồng thành viên được bổ sung hoặc thay thế là thời hạn còn lại của nhiệm kỳ Hội đồng quản trị, Hội đồng thành viên. Hội đồng quản trị, Hội đồng thành viên của nhiệm kỳ vừa kết thúc tiếp tục hoạt động cho đến khi Hội đồng quản trị, Hội đồng thành viên của nhiệm kỳ mới tiếp quản công việc.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Trường hợp số thành viên Hội đồng quản trị, thành viên Hội đồng thành viên không đủ hai phần ba tổng số thành viên của nhiệm kỳ hoặc không đủ số thành viên tối thiểu theo quy định tại Điều lệ của tổ </w:t>
      </w:r>
      <w:r w:rsidRPr="00723B58">
        <w:rPr>
          <w:rFonts w:ascii="Arial" w:eastAsia="Times New Roman" w:hAnsi="Arial" w:cs="Arial"/>
          <w:color w:val="0070C0"/>
          <w:sz w:val="20"/>
          <w:szCs w:val="20"/>
        </w:rPr>
        <w:lastRenderedPageBreak/>
        <w:t>chức tín dụng thì trong thời hạn 60 ngày, kể từ ngày không đủ số lượng thành viên, tổ chức tín dụng phải bổ sung đủ số lượng thành viên Hội đồng quản trị, thành viên Hội đồng thành viên.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Hội đồng quản trị, Hội đồng thành viên sử dụng con dấu của tổ chức tín dụng để thực hiện nhiệm vụ, quyền hạn của mình.</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Hội đồng quản trị, Hội đồng thành viên có Thư ký để giúp việc cho Hội đồng quản trị, Hội đồng thành viên. Chức năng, nhiệm vụ của Thư ký do Hội đồng quản trị, Hội đồng thành viên quy định.</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Hội đồng quản trị, Hội đồng thành viên quy định nhiệm vụ, quyền hạn của hai Ủy ban này theo hướng dẫn của Ngân hàng Nhà nước.</w:t>
      </w:r>
      <w:r w:rsidRPr="00723B58">
        <w:rPr>
          <w:rFonts w:ascii="Arial" w:eastAsia="Times New Roman" w:hAnsi="Arial" w:cs="Arial"/>
          <w:b/>
          <w:bCs/>
          <w:color w:val="0070C0"/>
          <w:sz w:val="20"/>
          <w:szCs w:val="20"/>
        </w:rPr>
        <w:t xml:space="preserve">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44. Ban kiểm soát và cơ cấu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Ban kiểm soát thực hiện kiểm toán nội bộ, kiểm soát, đánh giá việc chấp hành quy định của pháp luật, quy định nội bộ, Điều lệ và nghị quyết, quyết định của Đại hội đồng cổ đông, chủ sở hữu, Hội đồng quản trị,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Ban kiểm soát của tổ chức tín dụng có ít nhất 03 thành viên, số lượng cụ thể do Điều lệ của tổ chức tín dụng quy định, trong đó phải có ít nhất một phần hai tổng số thành viên là thành viên chuyên trách, không đồng thời đảm nhiệm chức vụ, công việc khác tại tổ chức tín dụng hoặc doanh nghiệp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Ban kiểm soát có bộ phận giúp việc, bộ phận kiểm toán nội bộ, được sử dụng các nguồn lực của tổ chức tín dụng, được thuê chuyên gia và tổ chức bên ngoài để thực hiện nhiệm vụ của mình.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Nhiệm kỳ của Ban kiểm soát không quá 05 năm. Nhiệm kỳ của thành viên Ban kiểm soát theo nhiệm kỳ của Ban kiểm soát. Thành viên Ban kiểm soát có thể được bầu hoặc bổ nhiệm lại với số nhiệm kỳ không hạn chế.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Trường hợp số thành viên Ban kiểm soát không đủ hai phần ba tổng số thành viên của nhiệm kỳ hoặc không đủ số thành viên tối thiểu theo quy định tại Điều lệ của tổ chức tín dụng thì trong thời hạn 60 ngày, kể từ ngày không đủ số lượng thành viên, tổ chức tín dụng phải bổ sung đủ số lượng thành viên Ban kiểm soát.</w:t>
      </w:r>
    </w:p>
    <w:p w:rsidR="00723B58" w:rsidRPr="00723B58" w:rsidRDefault="00723B58" w:rsidP="00723B58">
      <w:pPr>
        <w:keepNext/>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45. Nhiệm vụ, quyền hạn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Giám sát việc tuân thủ các quy định của pháp luật và Điều lệ của tổ chức tín dụng trong việc quản trị, điều hành tổ chức tín dụng; chịu trách nhiệm trước Đại hội đồng cổ đông, chủ sở hữu, thành viên góp vốn trong việc thực hiện nhiệm vụ, quyền hạn được giao.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Ban hành quy định nội bộ của Ban kiểm soát; định kỳ hằng năm xem xét lại quy định nội bộ của Ban kiểm soát, các chính sách quan trọng về kế toán và báo cáo.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Thực hiện chức năng kiểm toán nội bộ; có quyền sử dụng tư vấn độc lập và quyền được tiếp cận, cung cấp đủ, chính xác, kịp thời các thông tin, tài liệu liên quan đến hoạt động quản lý, điều hành tổ chức tín dụng để thực hiện nhiệm vụ, quyền hạn được giao.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Thẩm định báo cáo tài chính 06 tháng đầu năm và hằng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Kiểm tra sổ kế toán, các tài liệu khác và công việc quản lý, điều hành hoạt động của tổ chức tín dụng khi xét thấy cần thiết hoặc theo nghị quyết, quyết định của Đại hội đồng cổ đông hoặc theo yêu cầu của cổ đông lớn hoặc nhóm cổ đông lớn hoặc chủ sở hữu hoặc thành viên góp vốn hoặc Hội đồng thành viên phù hợp với quy định của pháp luật.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6. Kịp thời thông báo cho Hội đồng quản trị, Hội đồng thành viên khi phát hiện người quản lý tổ chức tín dụng có hành vi vi phạm; yêu cầu người vi phạm chấm dứt ngay hành vi vi phạm và có giải pháp khắc phục hậu quả, nếu có.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7. Lập danh sách cổ đông sáng lập, cổ đông lớn, thành viên góp vốn và người có liên quan của thành viên Hội đồng quản trị, thành viên Hội đồng thành viên, thành viên Ban kiểm soát, Tổng giám đốc (Giám đốc) của tổ chức tín dụng; lưu giữ và cập nhật thay đổi của danh sách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8.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9. Triệu tập Đại hội đồng cổ đông bất thường trong trường hợp Hội đồng quản trị có quyết định vi phạm nghiêm trọng quy định của Luật này hoặc vượt quá thẩm quyền được giao và trường hợp khác theo quy định tại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10. Các nhiệm vụ, quyền hạn khác theo quy định tại Điều lệ của tổ chức tín dụng.</w:t>
      </w:r>
    </w:p>
    <w:p w:rsidR="00723B58" w:rsidRPr="00723B58" w:rsidRDefault="00723B58" w:rsidP="00723B58">
      <w:pPr>
        <w:keepNext/>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46. Quyền, nghĩa vụ của Trưởng Ban kiểm soát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triển khai thực hiện nhiệm vụ, quyền hạn của Ban kiểm soát quy định tại Điều 45 của Luật này.</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Chuẩn bị chương trình họp của Ban kiểm soát trên cơ sở ý kiến đề xuất của thành viên Ban kiểm soát liên quan đến nhiệm vụ, quyền hạn của Ban kiểm soát; triệu tập và chủ tọa cuộc họp Ban kiểm soát.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Thay mặt Ban kiểm soát ký các văn bản thuộc thẩm quyền của Ban kiểm soát.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Thay mặt Ban kiểm soát triệu tập Đại hội đồng cổ đông bất thường quy định tại Điều 45 của Luật này hoặc đề nghị Hội đồng quản trị, Hội đồng thành viên họp bất thường.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Tham dự cuộc họp Hội đồng quản trị, Hội đồng thành viên, phát biểu ý kiến nhưng không được biểu quyết.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Yêu cầu ghi lại ý kiến của mình trong biên bản cuộc họp Hội đồng quản trị, Hội đồng thành viên nếu ý kiến của mình khác với nghị quyết, quyết định của Hội đồng quản trị, Hội đồng thành viên và báo cáo trước Đại hội đồng cổ đông hoặc chủ sở hữu, thành viên góp vốn.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Chuẩn bị kế hoạch làm việc và phân công nhiệm vụ cho các thành viên Ban kiểm soát.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Bảo đảm các thành viên Ban kiểm soát nhận được thông tin đầy đủ, khách quan, chính xác và có đủ thời gian thảo luận các vấn đề mà Ban kiểm soát phải xem xét.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9. Giám sát, chỉ đạo việc thực hiện nhiệm vụ được phân công và quyền, nghĩa vụ của thành viên Ban kiểm soát.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10. Ủy quyền cho một thành viên khác của Ban kiểm soát thực hiện nhiệm vụ của mình trong thời gian vắng mặt.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11. Các quyền, nghĩa vụ khác theo quy định tại Điều lệ của tổ chức tín dụng.</w:t>
      </w:r>
    </w:p>
    <w:p w:rsidR="00723B58" w:rsidRPr="00723B58" w:rsidRDefault="00723B58" w:rsidP="00723B58">
      <w:pPr>
        <w:keepNext/>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47. Quyền, nghĩa vụ của thành viên Ban kiểm soát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Tuân thủ quy định của pháp luật, Điều lệ của tổ chức tín dụng và quy định nội bộ của Ban kiểm soát một cách trung thực, cẩn trọng vì lợi ích của tổ chức tín dụng và của cổ đông, thành viên góp vốn, chủ sở hữu.</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Bầu một thành viên Ban kiểm soát làm Trưởng Ban kiểm soát.</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Yêu cầu Trưởng Ban kiểm soát triệu tập Ban kiểm soát họp bất thường.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Kiểm soát hoạt động kinh doanh, kiểm soát sổ sách kế toán, tài sản, báo cáo tài chính và kiến nghị biện pháp khắc phục.</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Được quyền yêu cầu cán bộ, nhân viên của tổ chức tín dụng cung cấp số liệu và giải trình các hoạt động kinh doanh để thực hiện nhiệm vụ được phân công.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Báo cáo Trưởng Ban kiểm soát về hoạt động tài chính bất thường và chịu trách nhiệm về đánh giá và kết luận của mình.</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7. Tham dự cuộc họp của Ban kiểm soát, thảo luận và biểu quyết về vấn đề thuộc nhiệm vụ, quyền hạn của Ban kiểm soát, trừ những vấn đề có xung đột lợi ích với thành viên đó.</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Các quyền, nghĩa vụ khác theo quy định tại Điều lệ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48. Tổng giám đốc (Giám đốc)</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Hội đồng quản trị, Hội đồng thành viên bổ nhiệm một trong số các thành viên của mình làm Tổng giám đốc (Giám đốc) hoặc thuê Tổng giám đốc (Giám đốc), trừ trường hợp quy định tại điểm c khoản 1 Điều 66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Tổng giám đốc (Giám đốc) là người điều hành cao nhất của tổ chức tín dụng, chịu trách nhiệm trước Hội đồng quản trị, Hội đồng thành viên về việc thực hiện quyền, nghĩa vụ của mình.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49. Quyền, nghĩa vụ của Tổng giám đốc</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(Giám đốc)</w:t>
      </w:r>
      <w:r w:rsidRPr="00723B58">
        <w:rPr>
          <w:rFonts w:ascii="Arial" w:eastAsia="Times New Roman" w:hAnsi="Arial" w:cs="Arial"/>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Tổ chức thực hiện nghị quyết, quyết định của Đại hội đồng cổ đông, Hội đồng quản trị, Hội đồng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Quyết định các vấn đề thuộc thẩm quyền liên quan đến hoạt động kinh doanh hằng ngày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Thiết lập, duy trì hệ thống kiểm soát nội bộ hoạt động có hiệu quả.</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Lập và trình Hội đồng quản trị, Hội đồng thành viên thông qua hoặc để báo cáo cấp có thẩm quyền thông qua báo cáo tài chính. Chịu trách nhiệm về tính chính xác, trung thực của báo cáo tài chính, báo cáo thống kê, số liệu quyết toán và các thông tin tài chính khác.</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Ban hành theo thẩm quyền quy chế, quy định nội bộ; quy trình, thủ tục tác nghiệp để vận hành hệ thống điều hành kinh doanh, hệ thống thông tin báo cáo.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Báo cáo Hội đồng quản trị, Hội đồng thành viên, Ban kiểm soát, Đại hội đồng cổ đông và cơ quan nhà nước có thẩm quyền về hoạt động và kết quả kinh doanh của tổ chức tín dụng.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Quyết định áp dụng biện pháp vượt thẩm quyền của mình trong trường hợp thiên tai, địch họa, hỏa hoạn, sự cố và chịu trách nhiệm về quyết định đó và kịp thời báo cáo Hội đồng quản trị, Hội đồng thành viên.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8. Kiến nghị, đề xuất cơ cấu tổ chức và hoạt động của tổ chức tín dụng trình Hội đồng quản trị, Hội đồng thành viên hoặc Đại hội đồng cổ đông quyết định theo thẩm quyền.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Đề nghị Hội đồng quản trị, Hội đồng thành viên họp bất thường theo quy định của Luật này.</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10. Bổ nhiệm, miễn nhiệm, bãi nhiệm các chức danh quản lý, điều hành của tổ chức tín dụng, trừ các chức danh thuộc thẩm quyền quyết định của Đại hội đồng cổ đông, chủ sở hữu, thành viên góp vốn, Hội đồng quản trị, Hội đồng thành viên.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11. Ký kết hợp đồng nhân danh tổ chức tín dụng theo quy định của Điều lệ và quy định nội bộ của tổ chức tín dụng.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12. Kiến nghị phương án sử dụng lợi nhuận, xử lý lỗ trong kinh doanh của tổ chức tín dụng.</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13. Tuyển dụng lao động; quyết định lương, thưởng của người lao động theo thẩm quyền.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14. Các quyền, nghĩa vụ khác theo quy định tại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50. Tiêu chuẩn, điều kiện đối với người quản lý, người điều hành và một số chức danh khác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Thành viên Hội đồng quản trị, thành viên Hội đồng thành viên phải có đủ các tiêu chuẩn,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Không thuộc đối tượng quy định tại khoản 1 Điều 33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Có đạo đức nghề nghiệp;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Là cá nhân sở hữu hoặc người được ủy quyền đại diện sở hữu ít nhất 5% vốn điều lệ của tổ chức tín dụng, trừ trường hợp là thành viên Hội đồng thành viên, thành viên độc lập của Hội đồng quản trị hoặc có bằng đại học trở lên về một trong các ngành kinh tế, quản trị kinh doanh, luật hoặc có ít nhất 03 năm là người quản lý của tổ chức tín dụng hoặc doanh nghiệp hoạt động trong ngành bảo hiểm, chứng khoán, </w:t>
      </w:r>
      <w:r w:rsidRPr="00723B58">
        <w:rPr>
          <w:rFonts w:ascii="Arial" w:eastAsia="Times New Roman" w:hAnsi="Arial" w:cs="Arial"/>
          <w:color w:val="0070C0"/>
          <w:sz w:val="20"/>
          <w:szCs w:val="20"/>
        </w:rPr>
        <w:lastRenderedPageBreak/>
        <w:t>kế toán, kiểm toán hoặc có ít nhất 05 năm làm việc trực tiếp tại các bộ phận nghiệp vụ trong lĩnh vực ngân hàng, tài chính, kiểm toán hoặc kế toán.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Thành viên độc lập của Hội đồng quản trị phải có đủ các tiêu chuẩn, điều kiện quy định tại khoản 1 Điều này và các tiêu chuẩn, điều kiện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Không phải là người đang làm việc cho chính tổ chức tín dụng hoặc công ty con của tổ chức tín dụng đó hoặc đã làm việc cho chính tổ chức tín dụng hoặc công ty con của tổ chức tín dụng đó trong 03 năm liền kề trước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Không phải là người hưởng lương, thù lao thường xuyên của tổ chức tín dụng ngoài những khoản phụ cấp của thành viên Hội đồng quản trị được hưởng theo quy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Không phải là người có vợ, chồng, cha, mẹ, con, anh, chị, em và vợ, chồng của những người này là cổ đông lớn của tổ chức tín dụng, người quản lý hoặc thành viên Ban kiểm soát của tổ chức tín dụng hoặc công ty con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Không trực tiếp, gián tiếp sở hữu hoặc đại diện sở hữu từ 1% vốn điều lệ hoặc vốn cổ phần có quyền biểu quyết trở lên của tổ chức tín dụng; không cùng người có liên quan sở hữu từ 5% vốn điều lệ hoặc vốn cổ phần có quyền biểu quyết trở lên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Không phải là người quản lý, thành viên Ban kiểm soát của tổ chức tín dụng tại bất kỳ thời điểm nào trong 05 năm liền kề trước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Thành viên Ban kiểm soát phải có đủ các tiêu chuẩn,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Không thuộc đối tượng quy định tại khoản 1 Điều 33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Có đạo đức nghề nghiệp;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Có bằng đại học trở lên về một trong các ngành kinh tế, quản trị kinh doanh, luật, kế toán, kiểm toán; có ít nhất 03 năm làm việc trực tiếp trong lĩnh vực ngân hàng, tài chính, kế toán hoặc kiểm toán;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Không phải là người có liên quan của người quản lý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Thành viên Ban kiểm soát chuyên trách phải cư trú tại Việt Nam trong thời gian đương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Tổng giám đốc (Giám đốc) phải có đủ các tiêu chuẩn, điều kiện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Không thuộc đối tượng quy định tại khoản 1 Điều 33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Có đạo đức nghề nghiệp;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Có bằng đại học trở lên về một trong các ngành kinh tế, quản trị kinh doanh, luật;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Có ít nhất 05 năm làm người điều hành của tổ chức tín dụng hoặc có ít nhất 05 năm làm Tổng giám đốc (Giám đốc), Phó Tổng giám đốc (Phó giám đốc) doanh nghiệp có vốn chủ sở hữu tối thiểu bằng mức vốn pháp định đối với từng loại hình tổ chức tín dụng theo quy định của pháp luật hoặc có ít nhất 10 năm làm việc trực tiếp trong lĩnh vực tài chính, ngân hàng, kế toán hoặc kiểm toán;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Cư trú tại Việt Nam trong thời gian đương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Phó Tổng giám đốc (Phó giám đốc), Kế toán trưởng, Giám đốc Chi nhánh, Giám đốc công ty con và các chức danh tương đương phải có đủ các tiêu chuẩn, điều kiện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Không thuộc đối tượng quy định tại khoản 2 Điều 33 của Luật này; đối với Phó Tổng giám đốc (Phó giám đốc) không thuộc đối tượng quy định tại khoản 1 Điều 33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Có bằng đại học trở lên về một trong các ngành kinh tế, quản trị kinh doanh, luật hoặc lĩnh vực chuyên môn mà mình sẽ đảm nhiệm; hoặc có bằng đại học trở lên ngoài các ngành, lĩnh vực nêu trên và có ít nhất 03 năm làm việc trực tiếp trong lĩnh vực ngân hàng, tài chính hoặc lĩnh vực chuyên môn mà mình sẽ đảm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Cư trú tại Việt Nam trong thời gian đương nhiệm.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Ngân hàng Nhà nước quy định cụ thể tiêu chuẩn, điều kiện đối với người quản lý, người điều hành, thành viên Ban kiểm soát của tổ chức tài chính vi mô.</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lastRenderedPageBreak/>
        <w:t xml:space="preserve">Điều 51. Chấp thuận danh sách dự kiến những người được bầu, bổ nhiệm làm thành viên Hội đồng quản trị, thành viên Hội đồng thành viên, thành viên Ban kiểm soát, Tổng giám đốc (Giám đốc)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Danh sách dự kiến những người được bầu, bổ nhiệm làm thành viên Hội đồng quản trị, thành viên Hội đồng thành viên, thành viên Ban kiểm soát, Tổng giám đốc (Giám đốc) của tổ chức tín dụng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phải thuộc danh sách đã được Ngân hàng Nhà nước chấp thuận.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Ngân hàng Nhà nước quy định cụ thể thủ tục, hồ sơ chấp thuận danh sách dự kiến việc bầu, bổ nhiệm các chức danh quy định tại khoản 1 Điều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phải thông báo cho Ngân hàng Nhà nước danh sách những người được bầu, bổ nhiệm các chức danh quy định tại khoản 1 Điều này trong thời hạn 10 ngày làm việc, kể từ ngày bầu, bổ nhiệm.</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3</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TÍN DỤNG LÀ CÔNG TY CỔ PHẦN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52. Các loại cổ phần,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cổ phần phải có cổ phần phổ thông. Người sở hữu cổ phần phổ thông là cổ đông phổ thông.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có thể có cổ phần ưu đãi. Cổ phần ưu đãi gồm các loại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Cổ phần ưu đãi cổ tức;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Cổ phần ưu đãi biểu quyết.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Thành viên Hội đồng quản trị, thành viên Ban kiểm soát, Tổng giám đốc (Giám đốc) và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Cổ đông sở hữu cổ phần ưu đãi cổ tức có các quyền như cổ đông phổ thông, trừ quyền biểu quyết, dự họp Đại hội đồng cổ đông, đề cử người vào Hội đồng quản trị và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chứng nhận đăng ký kinh doanh. Sau thời hạn đó, cổ phần ưu đãi biểu quyết của cổ đông sáng lập chuyển đổi thành cổ phần phổ thông. Cổ đông sở hữu cổ phần ưu đãi biểu quyết có các quyền như cổ đông phổ thông, trừ quyền chuyển nhượng cổ phần đó cho người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Cổ phần phổ thông không thể chuyển đổi thành cổ phần ưu đãi. Cổ phần ưu đãi có thể chuyển đổi thành cổ phần phổ thông theo nghị quyết của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Tổ chức tín dụng cổ phần phải có tối thiểu 100 cổ đông và không hạn chế số lượng tối đa.</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53. Quyền của cổ đông phổ thông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Tham dự và phát biểu ý kiến trong các cuộc họp Đại hội đồng cổ đông và thực hiện quyền biểu quyết trực tiếp hoặc thông qua đại diện được ủy quyền; mỗi cổ phần phổ thông có một phiếu biểu quyết.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Được nhận cổ tức theo nghị quyết của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3. Được ưu tiên mua cổ phần mới chào bán tương ứng với tỷ lệ cổ phần phổ thông của từng cổ đông trong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Được chuyển nhượng cổ phần cho cổ đông khác của tổ chức tín dụng hoặc tổ chức, cá nhân khác theo quy định của Luật này và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Xem xét, tra cứu và trích lục thông tin trong danh sách cổ đông có quyền biểu quyết và yêu cầu sửa đổi thông tin không chính xác.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Xem xét, tra cứu, trích lục hoặc sao chụp Điều lệ của tổ chức tín dụng, sổ biên bản họp Đại hội đồng cổ đông và các nghị quyết của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Được nhận một phần tài sản còn lại tương ứng với số cổ phần sở hữu tại tổ chức tín dụng khi tổ chức tín dụng giải thể hoặc phá sản.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Được ủy quyền bằng văn bản cho người khác thực hiện các quyền, nghĩa vụ của mình; người được ủy quyền không được ứng cử với tư cách của chính mình.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Được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tới Hội đồng quản trị theo thời hạn do Hội đồng quản trị quy định.</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54. Nghĩa vụ của cổ đông phổ thông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Cổ đông của tổ chức tín dụng phải thực hiện các nghĩa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Thanh toán đủ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Không được rút vốn cổ phần đã góp ra khỏi tổ chức tín dụng dưới mọi hình thức dẫn đến việc giảm vốn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Chịu trách nhiệm trước pháp luật về tính hợp pháp của nguồn vốn góp, mua cổ phần tại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Tuân thủ Điều lệ và các quy chế quản lý nội bộ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Chấp hành nghị quyết, quyết định của Đại hội đồng cổ đông,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Chịu trách nhiệm cá nhân khi nhân danh tổ chức tín dụng dưới mọi hình thức để thực hiện hành vi vi phạm pháp luật, tiến hành kinh doanh và các giao dịch khác để tư lợi hoặc phục vụ lợi ích của tổ chức, cá nhân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này trong trường hợp phát hiện họ không cung cấp thông tin xác thực về chủ sở hữu thực sự các cổ phần.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55. Tỷ lệ sở hữu cổ phần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Một cổ đông là cá nhân không được sở hữu vượt quá 5% vốn điều lệ của một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Một cổ đông là tổ chức không được sở hữu vượt quá 15% vốn điều lệ của một tổ chức tín dụng, trừ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Sở hữu cổ phần theo quy định tại khoản 3 Điều 149 của Luật này để xử lý tổ chức tín dụng gặp khó khăn, bảo đảm an toàn hệ thống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Sở hữu cổ phần nhà nước tại tổ chức tín dụng cổ phần hóa;</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Sở hữu cổ phần của nhà đầu tư nước ngoài quy định tại khoản 2 Điều 16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Cổ đông và người có liên quan của cổ đông đó không được sở hữu vượt quá 20% vốn điều lệ của một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Tỷ lệ sở hữu quy định tại các khoản 1, 2 và 3 Điều này bao gồm cả phần vốn ủy thác cho tổ chức, cá nhân khác mua cổ phần.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5. Trong thời hạn 05 năm, kể từ ngày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56. Chào bán và chuyển nhượng cổ phần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Cổ đông là cá nhân, cổ đông là tổ chức có người đại diện là thành viên Hội đồng quản trị, thành viên Ban kiểm soát, Tổng giám đốc (Giám đốc) của tổ chức tín dụng không được chuyển nhượng cổ phần của mình trong thời gian đảm nhiệm chức vụ.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Trong thời gian đang xử lý hậu quả theo nghị quyết của Đại hội đồng cổ đông hoặc theo quyết định của Ngân hàng Nhà nước do trách nhiệm cá nhân, thành viên Hội đồng quản trị, thành viên Ban kiểm soát, Tổng giám đốc (Giám đốc) không được chuyển nhượng cổ phần, trừ một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Thành viên Hội đồng quản trị, thành viên Ban kiểm soát, Tổng giám đốc (Giám đốc) là đại diện theo ủy quyền của cổ đông tổ chức bị sáp nhập, hợp nhất, chia, tách, giải thể, phá sản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Thành viên Hội đồng quản trị, thành viên Ban kiểm soát, Tổng giám đốc (Giám đốc) bị buộc chuyển nhượng cổ phần theo quyết định của Tòa 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Thành viên Hội đồng quản trị, thành viên Ban kiểm soát, Tổng giám đốc (Giám đốc) chuyển nhượng cổ phần cho các nhà đầu tư khác nhằm thực hiện việc sáp nhập, hợp nhất bắt buộc quy định tại khoản 2 Điều 149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Việc chuyển nhượng cổ phần niêm yết của tổ chức tín dụng được thực hiện theo quy định của pháp luật về chứng khoán.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Trong thời hạn 05 năm, kể từ ngày được cấp Giấy phép, cổ đông sáng lập chỉ được phép chuyển nhượng cổ phần cho các cổ đông sáng lập khác với điều kiện bảo đảm các tỷ lệ sở hữu cổ phần quy định tại Điều 55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57. Mua lại cổ phần của cổ đông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Tổ chức tín dụng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thì phải được Ngân hàng Nhà nước chấp thuận trước bằng văn bản.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58. Cổ phiếu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59. Đại hội đồng cổ đông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Đại hội đồng cổ đông họp thường niên trong thời hạn 04 tháng, kể từ ngày kết thúc năm tài chính. Đại hội đồng cổ đông họp bất thường theo quyết định triệu tập họp của Hội đồng quản trị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Hội đồng quản trị xét thấy cần thiết vì lợi ích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Số thành viên Hội đồng quản trị còn lại ít hơn số thành viên tối thiểu quy định tại khoản 1 Điều 62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Theo yêu cầu của cổ đông hoặc nhóm cổ đông sở hữu trên 10% tổng số cổ phần phổ thông trong thời hạn liên tục ít nhất 06 tháng;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Theo yêu cầu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Các trường hợp khác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Đại hội đồng cổ đông gồm tất cả cổ đông có quyền biểu quyết, là cơ quan quyết định cao nhất của tổ chức tín dụng. Đại hội đồng cổ đông có các nhiệm vụ, quyền hạn sau đây:</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Thông qua định hướng phát triển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b) Sửa đổi, bổ sung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Phê chuẩn quy định về tổ chức và hoạt động của Hội đồng quản trị,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đ) Quyết định mức thù lao, thưởng và các lợi ích khác đối với thành viên Hội đồng quản trị, thành viên Ban kiểm soát và ngân sách hoạt động của Hội đồng quản trị, Ban kiểm soát;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Xem xét và xử lý theo thẩm quyền vi phạm của Hội đồng quản trị, Ban kiểm soát gây thiệt hại cho tổ chức tín dụng và cổ đông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Quyết định cơ cấu tổ chức, bộ máy quản lý điều hành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Thông qua phương án thay đổi mức vốn điều lệ; thông qua phương án chào bán cổ phần, bao gồm loại cổ phần và số lượng cổ phần mới sẽ chào bán;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i) Thông qua việc mua lại cổ phần đã bán;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k) Thông qua phương án phát hành trái phiếu chuyển đổi;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l) Thông qua báo cáo tài chính hằng năm; phương án phân phối lợi nhuận sau khi đã hoàn thành nghĩa vụ thuế và các nghĩa vụ tài chính khác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 Thông qua báo cáo của Hội đồng quản trị, Ban kiểm soát về việc thực hiện nhiệm vụ, quyền hạn được giao;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 Quyết định thành lập công ty con;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o) Thông qua phương án góp vốn, mua cổ phần của doanh nghiệp, tổ chức tín dụng khác có giá trị từ 20% trở lên so với vốn điều lệ của tổ chức tín dụng ghi trong báo cáo tài chính đã được kiểm toán gần nhất;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p) Quyết định đầu tư, mua, bán tài sản của tổ chức tín dụng có giá trị từ 20% trở lên so với vốn điều lệ của tổ chức tín dụng ghi trong báo cáo tài chính đã được kiểm toán gần nhất hoặc một tỷ lệ khác thấp hơn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q) Thông qua các hợp đồng có giá trị trên 20% vốn điều lệ của tổ chức tín dụng ghi trong báo cáo tài chính đã được kiểm toán gần nhất hoặc một tỷ lệ khác thấp hơn theo quy định tại Điều lệ của tổ chức tín dụng giữa tổ chức tín dụng với thành viên Hội đồng quản trị, thành viên Ban kiểm soát, Tổng giám đốc (Giám đốc), cổ đông lớn, người có liên quan của người quản lý, thành viên Ban kiểm soát, cổ đông lớn của tổ chức tín dụng; công ty con, công ty liên kết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r) Quyết định việc chia, tách, hợp nhất, sáp nhập, chuyển đổi hình thức pháp lý, giải thể hoặc yêu cầu Tòa án mở thủ tục phá sản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s) Quyết định giải pháp khắc phục biến động lớn về tài chính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Quyết định của Đại hội đồng cổ đông được thông qua theo quy định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Đại hội đồng cổ đông thông qua các quyết định thuộc thẩm quyền bằng hình thức biểu quyết tại cuộc họp hoặc lấy ý kiến bằng văn bản;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Trừ trường hợp quy định tại điểm c khoản này, quyết định của Đại hội đồng cổ đông được thông qua tại cuộc họp khi được số cổ đông đại diện trên 51% tổng số phiếu biểu quyết của tất cả cổ đông dự họp chấp thuận hoặc tỷ lệ khác cao hơn do Điều lệ của tổ chức tín dụng quy định;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Đối với quyết định về các vấn đề quy định tại các điểm b, h, p và r khoản 2 Điều này thì phải được số cổ đông đại diện trên 65% tổng số phiếu biểu quyết của tất cả cổ đông dự họp chấp thuận hoặc tỷ lệ khác cao hơn do Điều lệ của tổ chức tín dụng quy định;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Việc bầu thành viên Hội đồng quản trị và Ban kiểm soát phải được thực hiện dưới hình thức bầu dồn phiếu.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Quyết định về các vấn đề quy định tại các điểm a, d, e và r khoản 2 Điều này phải được thông qua bằng hình thức biểu quyết tại cuộc họp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60. Triệu tập Đại hội đồng cổ đông theo yêu cầu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Trường hợp xảy ra sự kiện ảnh hưởng đến an toàn hoạt động của tổ chức tín dụng cổ phần, Ngân hàng Nhà nước có quyền yêu cầu Hội đồng quản trị của tổ chức tín dụng cổ phần triệu tập Đại hội đồng cổ đông bất thường và quyết định về nội dung Ngân hàng Nhà nước yêu cầu.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61. Báo cáo kết quả họp Đại hội đồng cổ đông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Trong thời hạn 15 ngày, kể từ ngày bế mạc cuộc họp hoặc từ ngày kết thúc kiểm phiếu đối với trường hợp lấy ý kiến bằng văn bản, tất cả các nghị quyết, quyết định được Đại hội đồng cổ đông thông qua phải được gửi đến Ngân hàng Nhà nước.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62. Hội đồng quản trị của tổ chức tín dụng là công ty cổ phần</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Hội đồng quản trị của tổ chức tín dụng là công ty cổ phần phải có không ít hơn 05 thành viên và không quá 11 thành viên, trong đó có ít nhất 01 thành viên độc lập. Hội đồng quản trị phải có ít nhất một phần hai tổng số thành viên là thành viên độc lập và thành viên không phải là người điều hành tổ chức tín dụng. </w:t>
      </w:r>
    </w:p>
    <w:p w:rsidR="00723B58" w:rsidRPr="00723B58" w:rsidRDefault="00723B58" w:rsidP="00723B58">
      <w:pPr>
        <w:spacing w:before="90" w:after="90" w:line="240" w:lineRule="auto"/>
        <w:jc w:val="both"/>
        <w:textAlignment w:val="baseline"/>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Cá nhân và người có liên quan của cá nhân đó hoặc những người đại diện vốn góp của một cổ đông là tổ chức và người có liên quan của những người này được tham gia Hội đồng quản trị, nhưng không được vượt quá một phần ba tổng số thành viên Hội đồng quản trị của một tổ chức tín dụng là công ty cổ phần, trừ trường hợp là người đại diện phần vốn góp của Nhà nước.</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63. Nhiệm vụ, quyền hạn của Hội đồng quản trị</w:t>
      </w:r>
      <w:r w:rsidRPr="00723B58">
        <w:rPr>
          <w:rFonts w:ascii="Arial" w:eastAsia="Times New Roman" w:hAnsi="Arial" w:cs="Arial"/>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Chịu trách nhiệm triển khai việc thành lập, khai trương hoạt động của tổ chức tín dụng sau cuộc họp Đại hội đồng cổ đông đầu tiên.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Chịu trách nhiệm trước Đại hội đồng cổ đông trong việc thực hiện nhiệm vụ, quyền hạn được giao.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Trình Đại hội đồng cổ đông quyết định, thông qua các vấn đề thuộc thẩm quyền của Đại hội đồng cổ đông quy định tại khoản 2 Điều 59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Quyết định việc thành lập chi nhánh, văn phòng đại diện, đơn vị sự nghiệp.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Bổ nhiệm, miễn nhiệm, bãi nhiệm, kỷ luật, đình chỉ và quyết định mức lương, lợi ích khác đối với các chức danh Tổng giám đốc (Giám đốc), Phó Tổng giám đốc (Phó giám đốc), Kế toán trưởng, Thư ký Hội đồng quản trị, các chức danh thuộc bộ phận kiểm toán nội bộ và người quản lý, người điều hành khác theo quy định nội bộ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Thông qua phương án góp vốn, mua cổ phần của doanh nghiệp, tổ chức tín dụng khác có giá trị dưới 20% vốn điều lệ của tổ chức tín dụng ghi trong báo cáo tài chính đã được kiểm toán gần nhất.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7. Cử người đại diện vốn góp của tổ chức tín dụng tại doanh nghiệp, tổ chức tín dụng khác.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Quyết định đầu tư, giao dịch mua, bán tài sản của tổ chức tín dụng từ 10% trở lên so với vốn điều lệ của tổ chức tín dụng ghi trong báo cáo tài chính đã được kiểm toán gần nhất, trừ các khoản đầu tư, giao dịch mua, bán tài sản của tổ chức tín dụng quy định tại điểm p khoản 2 Điều 59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Quyết định các khoản cấp tín dụng theo quy định tại khoản 7 Điều 128 của Luật này, trừ các giao dịch thuộc thẩm quyền quyết định của Đại hội đồng cổ đông quy định tại điểm q khoản 2 Điều 59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10. Thông qua các hợp đồng của tổ chức tín dụng với công ty con, công ty liên kết của tổ chức tín dụng; các hợp đồng của tổ chức tín dụng với thành viên Hội đồng quản trị, thành viên Ban kiểm soát, Tổng giám đốc (Giám đốc), cổ đông lớn, người có liên quan của họ có giá trị bằng hoặc nhỏ hơn 20% vốn điều lệ của tổ chức tín dụng ghi trong báo cáo tài chính đã được kiểm toán gần nhất hoặc tỷ lệ khác nhỏ hơn do Điều lệ của tổ chức tín dụng quy định. Trong trường hợp này, thành viên có liên quan không có quyền biểu quyết.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11. Kiểm tra, giám sát, chỉ đạo Tổng giám đốc (Giám đốc) thực hiện nhiệm vụ được phân công; đánh giá hằng năm về hiệu quả làm việc của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12. Ban hành các quy định nội bộ liên quan đến tổ chức, quản trị và hoạt động của tổ chức tín dụng phù hợp với các quy định của Luật này và pháp luật có liên quan, trừ những vấn đề thuộc thẩm quyền của Ban kiểm soát hoặc của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13. Quyết định chính sách quản lý rủi ro và giám sát việc thực thi các biện pháp phòng ngừa rủi ro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14. Xem xét, phê duyệt báo cáo thường niên.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15. Lựa chọn tổ chức định giá chuyên nghiệp để định giá tài sản góp vốn không phải là tiền Việt Nam, ngoại tệ tự do chuyển đổi, vàng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16. Đề nghị Thống đốc Ngân hàng Nhà nước chấp thuận các vấn đề theo quy định của pháp luật.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17. Quyết định chào bán cổ phần mới trong phạm vi số cổ phần được quyền chào bán.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18. Quyết định giá chào bán cổ phần và trái phiếu chuyển đổi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19. Quyết định mua lại cổ phần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20. Kiến nghị phương án phân phối lợi nhuận, mức cổ tức được trả; quyết định thời hạn và thủ tục trả cổ tức hoặc xử lý lỗ phát sinh trong quá trình kinh doanh.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21. Chuẩn bị nội dung, tài liệu liên quan để trình Đại hội đồng cổ đông quyết định các vấn đề thuộc thẩm quyền của Đại hội đồng cổ đông, trừ những nội dung thuộc nhiệm vụ, quyền hạn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22. Duyệt chương trình, kế hoạch hoạt động của Hội đồng quản trị; chương trình, nội dung, tài liệu phục vụ họp Đại hội đồng cổ đông; triệu tập họp Đại hội đồng cổ đông hoặc lấy ý kiến cổ đông bằng văn bản để thông qua nghị quyết, quyết định của Đại hội đồng cổ đông.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23. Tổ chức triển khai, kiểm tra, giám sát việc thực hiện nghị quyết, quyết định của Đại hội đồng cổ đông và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24. Thông báo kịp thời cho Ngân hàng Nhà nước thông tin ảnh hưởng tiêu cực đến tư cách thành viên Hội đồng quản trị,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25. Các nhiệm vụ, quyền hạn khác theo quy định tại Điều lệ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64. Quyền, nghĩa vụ của Chủ tịch Hội đồng quản trị</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Lập chương trình, kế hoạch hoạt động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Chuẩn bị chương trình, nội dung, tài liệu phục vụ cuộc họp; triệu tập và chủ tọa cuộc họp Hội đồng quản trị.</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việc thông qua quyết định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Giám sát quá trình tổ chức thực hiện các quyết định của Hội đồng quản trị.</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Chủ tọa cuộc họp Đại hội đồng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Bảo đảm các thành viên Hội đồng quản trị nhận được thông tin đầy đủ, khách quan, chính xác và có đủ thời gian thảo luận các vấn đề mà Hội đồng quản trị phải xem xét.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7. Phân công nhiệm vụ cho các thành viên Hội đồng quản trị.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Giám sát các thành viên Hội đồng quản trị trong việc thực hiện nhiệm vụ được phân công và các quyền, nghĩa vụ chung.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9. Ít nhất mỗi năm một lần, đánh giá hiệu quả làm việc của từng thành viên, các Ủy ban của Hội đồng quản trị và báo cáo Đại hội đồng cổ đông về kết quả đánh giá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10. Các quyền, nghĩa vụ khác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65. Quyền, nghĩa vụ của thành viên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Thực hiện quyền, nghĩa vụ của thành viên Hội đồng quản trị theo đúng quy chế nội bộ của Hội đồng quản trị và sự phân công của Chủ tịch Hội đồng quản trị một cách trung thực vì lợi ích của tổ chức tín dụng và cổ đông.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Xem xét báo cáo tài chính do kiểm toán viên độc lập chuẩn bị, có ‎ý kiến hoặc yêu cầu người điều hành tổ chức tín dụng, kiểm toán viên độc lập và kiểm toán viên nội bộ giải trình các vấn đề có liên quan đến báo cáo.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Đề nghị Chủ tịch Hội đồng quản trị triệu tập cuộc họp Hội đồng quản trị bất thường.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4. Tham dự các cuộc họp Hội đồng quản trị, thảo luận và biểu quyết về các vấn đề thuộc nhiệm vụ, quyền hạn của Hội đồng quản trị theo quy định tại Luật này, trừ trường hợp không được biểu quyết vì vấn đề xung đột lợi ích với thành viên đó. Chịu trách nhiệm trước Đại hội đồng cổ đông và Hội đồng quản trị về quyết định của mình.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Triển khai thực hiện nghị quyết, quyết định của Đại hội đồng cổ đông và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Có trách nhiệm giải trình trước Đại hội đồng cổ đông, Hội đồng quản trị về việc thực hiện nhiệm vụ được giao khi có yêu cầu.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Các quyền, nghĩa vụ khác theo quy định tại Điều lệ của tổ chức tín dụng.</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4</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TÍN DỤNG LÀ</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CÔNG TY TRÁCH NHIỆM HỮU HẠN MỘT THÀNH VIÊN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66. Nhiệm vụ, quyền hạn của chủ sở hữu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Chủ sở hữu của tổ chức tín dụng là công ty trách nhiệm hữu hạn một thành viên có các quyền hạn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Quyết định số lượng thành viên Hội đồng thành viên theo từng nhiệm kỳ, nhưng không ít hơn 05 thành viên và không quá 11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Bổ nhiệm người đại diện theo ủy quyền với nhiệm kỳ không quá 05 năm để thực hiện các nhiệm vụ, quyền hạn của chủ sở hữu theo quy định của Luật này. Người đại diện theo ủy quyền phải có đủ các tiêu chuẩn, điều kiện quy định tại khoản 1 Điều 50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Bổ nhiệm, miễn nhiệm, bãi nhiệm, bổ sung thành viên Hội đồng thành viên, Chủ tịch Hội đồng thành viên, thành viên Ban kiểm soát, Tổng giám đốc (Giám đốc), Phó Tổng giám đốc (Phó giám đốc), Kế toán trưởng;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Quyết định thay đổi vốn điều lệ của tổ chức tín dụng; chuyển nhượng một phần hoặc toàn bộ vốn điều lệ của tổ chức tín dụng và thay đổi hình thức pháp lý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Quyết định thành lập công ty con, công ty liên kết;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Thông qua báo cáo tài chính hằng năm; quyết định việc sử dụng lợi nhuận sau khi đã hoàn thành nghĩa vụ thuế và các nghĩa vụ tài chính khác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Quyết định tổ chức lại, giải thể, yêu cầu Tòa án mở thủ tục phá sản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Quyết định mức thù lao, lương, các lợi ích khác của thành viên Hội đồng thành viên, thành viên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Chủ sở hữu của tổ chức tín dụng là công ty trách nhiệm hữu hạn một thành viên có các nhiệm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Góp vốn đầy đủ và đúng hạn như đã cam kết;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Tuân thủ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Phải xác định và tách biệt giữa tài sản của chủ sở hữu với tài sản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Tuân thủ quy định của pháp luật trong việc mua, bán, vay, cho vay, thuê, cho thuê và các giao dịch khác giữa tổ chức tín dụng và chủ sở hữu;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Các nhiệm vụ khác theo quy định của Luật này và Điều lệ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67. Nhiệm vụ, quyền hạn của Hội đồng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theo quy định; nhân danh tổ chức tín dụng thực hiện các quyền, nghĩa vụ của tổ chức tín dụng; chịu trách nhiệm trước chủ sở hữu trong việc thực hiện nhiệm vụ, quyền hạn của mình theo quy định của Luật này và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Hội đồng thành viên của tổ chức tín dụng là công ty trách nhiệm hữu hạn một thành viên có nhiệm vụ, quyền hạn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a) Quyết định nội dung Điều lệ; sửa đổi, bổ sung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Quyết định chiến lược phát triển và kế hoạch kinh doanh hằng năm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Trình chủ sở hữu tổ chức tín dụng quyết định các vấn đề thuộc thẩm quyền quyết định của chủ sở hữu quy định tại các điểm c, d, đ, e và g khoản 1 Điều 66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Xem xét, phê duyệt báo cáo thường niên;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Quyết định chọn tổ chức kiểm toán độc lập;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Kiểm tra, giám sát, chỉ đạo Tổng giám đốc (Giám đốc) trong việc thực hiện nhiệm vụ được phân công; đánh giá hằng năm về hiệu quả làm việc của Tổng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Quyết định xử lý lỗ phát sinh trong quá trình kinh doanh;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Quyết định các khoản cấp tín dụng theo quy định tại khoản 7 Điều 128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i) Quyết định phương án góp vốn, mua cổ phần của doanh nghiệp, tổ chức tín dụng khác có giá trị từ 20% trở lên so với vốn điều lệ được ghi trong báo cáo tài chính đã được kiểm toán gần nhất của tổ chức tín dụng hoặc tỷ lệ khác thấp hơn quy định tại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k) Thông qua quyết định đầu tư, mua, bán tài sản của tổ chức tín dụng có giá trị từ 20% trở lên so với vốn điều lệ được ghi trong báo cáo tài chính đã được kiểm toán gần nhất của tổ chức tín dụng hoặc tỷ lệ khác thấp hơn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l) Quyết định ký kết các hợp đồng của tổ chức tín dụng với công ty con, công ty liên kết của tổ chức tín dụng; hợp đồng của tổ chức tín dụng với thành viên Hội đồng thành viên, thành viên Ban kiểm soát, Tổng giám đốc (Giám đốc), người có liên quan của họ. Trong trường hợp này, thành viên có liên quan không có quyền biểu quyết;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 Quyết định giải pháp phát triển thị trường, tiếp thị và chuyển giao công nghệ;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 Ban hành các quy định nội bộ liên quan tới tổ chức, quản trị và hoạt động của tổ chức tín dụng phù hợp với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o) Đề nghị Thống đốc Ngân hàng Nhà nước chấp thuận các vấn đề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p) Tổ chức giám sát và đánh giá hoạt động kinh doanh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q) Các nhiệm vụ, quyền hạn khác quy định tại Điều lệ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68. Quyền, nghĩa vụ của Chủ tịch Hội đồng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Xây dựng chương trình, kế hoạch hoạt động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Xây dựng chương trình, nội dung, tài liệu họp Hội đồng thành viên hoặc để lấy ý kiến các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Triệu tập và chủ trì họp Hội đồng thành viên hoặc tổ chức lấy ý kiến các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Giám sát hoặc tổ chức giám sát việc thực hiện các quyết định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Thay mặt Hội đồng thành viên ký các quyết định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Bảo đảm các thành viên Hội đồng thành viên nhận được thông tin đầy đủ, khách quan, chính xác và có đủ thời gian thảo luận các vấn đề mà Hội đồng thành viên phải xem xét.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7. Phân công nhiệm vụ cho các thành viên Hội đồng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Giám sát các thành viên Hội đồng thành viên trong việc thực hiện nhiệm vụ được phân công và các quyền, nghĩa vụ chung.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9. Ít nhất mỗi năm một lần, đánh giá hiệu quả làm việc của từng thành viên, Hội đồng thành viên và báo cáo chủ sở hữu về kết quả đánh giá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10. Các quyền, nghĩa vụ khác theo quy định tại Điều lệ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69. Quyền, nghĩa vụ của thành viên Hội đồng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Thực hiện quyền, nghĩa vụ của thành viên Hội đồng thành viên theo quy chế nội bộ của Hội đồng thành viên và sự phân công của Chủ tịch Hội đồng thành viên một cách trung thực vì lợi ích của tổ chức tín dụng và chủ sở hữu.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2. Có ý kiến hoặc yêu cầu người điều hành tổ chức tín dụng, kiểm toán viên độc lập và kiểm toán viên nội bộ giải trình các vấn đề có liên quan đến báo cáo tài chính do kiểm toán viên độc lập chuẩn bị.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Đề nghị Chủ tịch triệu tập họp Hội đồng thành viên bất thường.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Tham dự các cuộc họp Hội đồng thành viên, thảo luận và biểu quyết về tất cả các vấn đề thuộc nhiệm vụ, quyền hạn của Hội đồng thành viên, trừ trường hợp không được biểu quyết vì vấn đề xung đột lợi ích với thành viên đó. Chịu trách nhiệm trước chủ sở hữu và trước Hội đồng thành viên về những quyết định của mình.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Triển khai thực hiện các quyết định của chủ sở hữu và nghị quyết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Có trách nhiệm giải trình trước chủ sở hữu, Hội đồng thành viên về việc thực hiện nhiệm vụ được giao khi có yêu cầu.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Các quyền, nghĩa vụ khác theo quy định tại Điều lệ của tổ chức tín dụng.</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5</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TÍN DỤNG LÀ</w:t>
      </w:r>
    </w:p>
    <w:p w:rsidR="00723B58" w:rsidRPr="00723B58" w:rsidRDefault="00723B58" w:rsidP="00723B58">
      <w:pPr>
        <w:keepNext/>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CÔNG TY TRÁCH NHIỆM HỮU HẠN HAI THÀNH VIÊN TRỞ LÊN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70. Thành viên góp vốn, nhiệm vụ, quyền hạn của thành viên góp vốn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Thành viên góp vốn của tổ chức tín dụng là công ty trách nhiệm hữu hạn hai thành viên trở lên phải là pháp nhân, trừ trường hợp quy định tại Điều 88 của Luật này. Tổng số thành viên không được vượt quá 05 thành viên. Tỷ lệ sở hữu tối đa của một thành viên và người có liên quan không được vượt quá 50% vốn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Thành viên góp vốn có các quyền hạn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Bổ nhiệm, miễn nhiệm, bãi nhiệm người đại diện làm thành viên Hội đồng thành viên, Ban kiểm soát trên cơ sở số vốn góp của mình trong tổ chức tín dụng hoặc theo thỏa thuận giữa các thành viên góp vốn;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Được cung cấp thông tin, báo cáo về tình hình hoạt động của Hội đồng thành viên, Ban kiểm soát, sổ kế toán, báo cáo tài chính hằng năm và các giấy tờ tài liệu khác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Được chia lợi nhuận tương ứng với phần vốn góp sau khi tổ chức tín dụng đã nộp đủ thuế và hoàn thành các nghĩa vụ tài chính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d) Được chia tài sản còn lại của tổ chức tín dụng tương ứng với phần vốn góp khi tổ chức tín dụng giải thể hoặc phá sản;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Khiếu nại, khởi kiện thành viên Hội đồng thành viên, thành viên Ban kiểm soát, Tổng giám đốc (Giám đốc) không thực hiện đúng quyền, nghĩa vụ, gây thiệt hại đến quyền, lợi ích hợp pháp của tổ chức tín dụng hoặc thành viên góp vốn.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Thành viên góp vốn có các nhiệm vụ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Không được rút vốn đã góp dưới mọi hình thức, trừ trường hợp chuyển nhượng phần vốn góp theo quy định tại Điều 71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Tuân thủ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Các nhiệm vụ khác theo quy định của Luật này và Điều lệ của tổ chức tín dụng.</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71. Chuyển nhượng phần vốn góp, mua lại phần vốn góp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Thành viên góp vốn được chuyển nhượng phần vốn góp, ưu tiên góp thêm vốn khi tổ chức tín dụng tăng vốn điều lệ.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Ngân hàng Nhà nước quy định cụ thể điều kiện nhận chuyển nhượng phần vốn góp, mua lại vốn góp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72. Hội đồng thành viên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Hội đồng thành viên của tổ chức tín dụng là công ty trách nhiệm hữu hạn hai thành viên trở lên có các nhiệm vụ, quyền hạn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a) Các nhiệm vụ, quyền hạn quy định tại các điểm a, b, d, đ, h, i, k, l, m, n và o khoản 2 Điều 67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Quyết định tăng hoặc giảm vốn điều lệ, quyết định thời điểm và phương thức huy động vốn;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Quyết định mua lại phần vốn góp theo quy định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Bầu, miễn nhiệm, bãi nhiệm Chủ tịch Hội đồng thành viên; quyết định bổ nhiệm, miễn nhiệm, bãi nhiệm, ký và chấm dứt hợp đồng đối với Tổng giám đốc (Giám đốc), Phó Tổng giám đốc (Phó giám đốc), Kế toán trưởng và người quản lý, người điều hành khác theo quy định nội bộ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e) Quyết định mức lương, thưởng, thù lao và các lợi ích khác đối với Chủ tịch và các thành viên Hội đồng thành viên, Trưởng ban và các thành viên Ban kiểm soát, Tổng giám đốc (Giám đốc) phù hợp với quy định của Luật này, trừ trường hợp Điều lệ của tổ chức tín dụng có quy định khác;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Thông qua báo cáo tài chính hằng năm, phương án sử dụng và phân chia lợi nhuận hoặc phương án xử lý lỗ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Quyết định thành lập công ty con, chi nhánh, văn phòng đại diện; góp vốn thành lập công ty liên kết;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i) Quyết định tổ chức lại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k) Quyết định giải thể hoặc yêu cầu Tòa án mở thủ tục phá sản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l) Các nhiệm vụ, quyền hạn khác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Chủ tịch Hội đồng thành viên của tổ chức tín dụng là công ty trách nhiệm hữu hạn hai thành viên trở lên có các quyền, nghĩa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Các quyền, nghĩa vụ quy định tại các khoản 1, 2, 3, 4, 5, 6, 7 và 8 Điều 68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Đánh giá hiệu quả làm việc của từng thành viên, các Ủy ban của Hội đồng thành viên tối thiểu mỗi năm một lần;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Các quyền, nghĩa vụ khác theo quy định tại Điều lệ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Thành viên Hội đồng thành viên của tổ chức tín dụng là công ty trách nhiệm hữu hạn hai thành viên trở lên có các quyền, nghĩa vụ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Các quyền, nghĩa vụ quy định tại các khoản 1, 2 và 3 Điều 69 của Luật này;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Tham dự các cuộc họp Hội đồng thành viên, thảo luận và biểu quyết về tất cả các vấn đề thuộc nhiệm vụ, quyền hạn của Hội đồng thành viên theo quy định của Luật này, trừ trường hợp không được biểu quyết theo quy định tại điểm l khoản 2 Điều 67 của Luật này; chịu trách nhiệm trước Hội đồng thành viên về những quyết định của mình;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Thực hiện các nghị quyết, quyết định của Hội đồng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Giải trình trước thành viên góp vốn, Hội đồng thành viên về việc thực hiện nhiệm vụ được giao khi có yêu cầu;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Các quyền, nghĩa vụ khác theo quy định tại Điều lệ của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6</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TỔ CHỨC TÍN DỤNG LÀ HỢP TÁC XÃ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73. Tính chất và mục tiêu hoạt động</w:t>
      </w:r>
      <w:r w:rsidRPr="00723B58">
        <w:rPr>
          <w:rFonts w:ascii="Arial" w:eastAsia="Times New Roman" w:hAnsi="Arial" w:cs="Arial"/>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tín dụng là hợp tác xã là loại hình tổ chức tín dụng được tổ chức theo mô hình hợp tác xã hoạt động trong lĩnh vực ngân hàng</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nhằm mục đích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w:t>
      </w:r>
      <w:r w:rsidRPr="00723B58">
        <w:rPr>
          <w:rFonts w:ascii="Arial" w:eastAsia="Times New Roman" w:hAnsi="Arial" w:cs="Arial"/>
          <w:b/>
          <w:bCs/>
          <w:color w:val="0070C0"/>
          <w:sz w:val="20"/>
          <w:szCs w:val="20"/>
        </w:rPr>
        <w:t>Điều 74. Thành lập tổ chức tín dụng là hợp tác xã</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Thành viên của ngân hàng hợp tác xã bao gồm tất cả các quỹ tín dụng nhân dân và các pháp nhân góp vốn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2. Thành viên của quỹ tín dụng nhân dân bao gồm các cá nhân, hộ gia đình và các pháp nhân góp vốn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75. Cơ cấu tổ chức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Cơ cấu tổ chức quản lý của ngân hàng hợp tác xã, quỹ tín dụng nhân dân bao gồm Đại hội thành viên, Hội đồng quản trị, Ban kiểm soát,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Thành viên Hội đồng quản trị, thành viên Ban kiểm soát, Tổng giám đốc (Giám đốc) của ngân hàng hợp tác xã, quỹ tín dụng nhân dân phải đáp ứng tiêu chuẩn về trình độ chuyên môn, đạo đức nghề nghiệp và am hiểu về hoạt động ngân hàng theo quy định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Ngân hàng hợp tác xã, quỹ tín dụng nhân dân phải có kiểm toán nội bộ, hệ thống kiểm soát nội bộ và thực hiện kiểm toán độc lập theo quy định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76. Vốn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Vốn điều lệ của ngân hàng hợp tác xã, quỹ tín dụng nhân dân là tổng số vốn do các thành viên góp và được ghi vào Điều lệ.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Mức vốn góp tối thiểu và tối đa của một thành viên do Đại hội thành viên quyết định theo quy định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77. Điều lệ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Điều lệ của ngân hàng hợp tác xã, quỹ tín dụng nhân dân không được trái với quy định của Luật này, Luật hợp tác xã và các quy định khác của pháp luật có liên quan. Điều lệ ngân hàng hợp tác xã, quỹ tín dụng nhân dân phải có những nội dung chủ yếu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Tên, địa điểm đặt trụ sở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Nội dung, phạm vi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Thời hạn hoạt động;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Vốn điều lệ và phương thức góp vốn;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Cơ cấu tổ chức, nhiệm vụ, quyền hạn của Hội đồng quản trị, Ban kiểm soát và quyền, nghĩa vụ của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Thể thức tiến hành Đại hội thành viên và thông qua quyết định của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Quyền, nghĩa vụ của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Các nguyên tắc tài chính, kế toán, kiểm soát và kiểm toán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i) Nguyên tắc trả lương, phụ cấp và thù lao công vụ, xử lý các khoản lỗ, chia lãi theo vốn góp, công sức đóng góp của thành viên và mức độ sử dụng dịch vụ của tổ chức tín dụng; nguyên tắc trích lập, quản lý và sử dụng các quỹ;</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k) Thể thức quản lý, sử dụng, bảo toàn và xử lý phần tài sản chung, vốn tích lũy;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l) Các trường hợp và thủ tục về chia, tách, hợp nhất, sáp nhập, giải thể, phá sản;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 Thủ tục sửa đổi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Điều lệ, nội dung sửa đổi, bổ sung Điều lệ của ngân hàng hợp tác xã, quỹ tín dụng nhân dân phải được đăng ký tại Ngân hàng Nhà nước trong thời hạn 15 ngày, kể từ ngày được thông qua.</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78.</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Quyền của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Tham dự Đại hội thành viên hoặc bầu đại biểu dự Đại hội thành viên, tham dự các cuộc họp thành viên và biểu quyết về những vấn đề thuộc thẩm quyền của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Ứng cử, đề cử người vào Hội đồng quản trị, Ban kiểm soát và các chức danh được bầu khác theo quy định tại Điều lệ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Được gửi tiền, vay vốn, chia lãi theo vốn góp và mức độ sử dụng dịch vụ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Được hưởng các phúc lợi xã hội chung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5. Được cung cấp các thông tin cần thiết liên quan đến hoạt động của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Kiến nghị những vấn đề liên quan đến hoạt động của ngân hàng hợp tác xã, quỹ tín dụng nhân dân và yêu cầu được trả lời; yêu cầu Hội đồng quản trị, Ban kiểm soát</w:t>
      </w:r>
      <w:r w:rsidRPr="00723B58">
        <w:rPr>
          <w:rFonts w:ascii="Arial" w:eastAsia="Times New Roman" w:hAnsi="Arial" w:cs="Arial"/>
          <w:b/>
          <w:bCs/>
          <w:i/>
          <w:iCs/>
          <w:color w:val="0070C0"/>
          <w:sz w:val="20"/>
          <w:szCs w:val="20"/>
        </w:rPr>
        <w:t xml:space="preserve"> </w:t>
      </w:r>
      <w:r w:rsidRPr="00723B58">
        <w:rPr>
          <w:rFonts w:ascii="Arial" w:eastAsia="Times New Roman" w:hAnsi="Arial" w:cs="Arial"/>
          <w:color w:val="0070C0"/>
          <w:sz w:val="20"/>
          <w:szCs w:val="20"/>
        </w:rPr>
        <w:t>triệu tập Đại hội thành viên bất thường để giải quyết những vấn đề cấp thiết.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Chuyển nhượng vốn góp và các quyền lợi, nghĩa vụ của mình cho người khác theo quy định của pháp luật và Điều lệ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8. Xin ra khỏi ngân hàng hợp tác xã, quỹ tín dụng nhân dân theo quy định tại Điều lệ của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Các quyền khác theo quy định của pháp luật và Điều lệ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79.</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Nghĩa vụ của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Thực hiện Điều lệ của ngân hàng hợp tác xã, quỹ tín dụng nhân dân và các nghị quyết của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Góp vốn theo quy định tại Điều lệ của ngân hàng hợp tác xã, quỹ tín dụng nhân dân và quy định của pháp luật có liên quan.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Hợp tác, tương trợ giữa các thành viên, góp phần xây dựng và thúc đẩy sự phát triển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Cùng chịu trách nhiệm về các khoản rủi ro, thua lỗ trong hoạt động của ngân hàng hợp tác xã, quỹ tín dụng nhân dân trong phạm vi vốn góp của mình.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Hoàn trả vốn và lãi tiền vay của ngân hàng hợp tác xã, quỹ tín dụng nhân dân theo cam kết.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Bồi thường thiệt hại do mình gây ra cho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80.</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Đại hội thành viên</w:t>
      </w:r>
      <w:r w:rsidRPr="00723B58">
        <w:rPr>
          <w:rFonts w:ascii="Arial" w:eastAsia="Times New Roman" w:hAnsi="Arial" w:cs="Arial"/>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Đại hội thành viên là cơ quan có quyền quyết định cao nhất của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Đại hội thành viên thảo luận và quyết định những vấn đề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Báo cáo kết quả hoạt động kinh doanh trong năm, báo cáo công khai tài chính, kế toán, dự kiến phân phối lợi nhuận và xử lý các khoản lỗ nếu có; báo cáo hoạt động của Hội đồng quản trị và Ban kiểm soát;</w:t>
      </w:r>
      <w:r w:rsidRPr="00723B58">
        <w:rPr>
          <w:rFonts w:ascii="Arial" w:eastAsia="Times New Roman" w:hAnsi="Arial" w:cs="Arial"/>
          <w:b/>
          <w:bCs/>
          <w:i/>
          <w:iCs/>
          <w:color w:val="0070C0"/>
          <w:sz w:val="20"/>
          <w:szCs w:val="20"/>
        </w:rPr>
        <w:t xml:space="preserve">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Phương hướng hoạt động kinh doanh năm tới;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c) Tăng, giảm vốn điều lệ; mức vốn góp của thành viên;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Bầu, miễn nhiệm, bãi nhiệm Chủ tịch và thành viên khác của Hội đồng quản trị; Trưởng ban và thành viên khác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Thông qua danh sách kết nạp thành viên mới và cho thành viên ra khỏi ngân hàng hợp tác xã, quỹ tín dụng nhân dân theo đề nghị của Hội đồng quản trị; quyết định khai trừ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Chia, tách, hợp nhất, sáp nhập</w:t>
      </w:r>
      <w:r w:rsidRPr="00723B58">
        <w:rPr>
          <w:rFonts w:ascii="Arial" w:eastAsia="Times New Roman" w:hAnsi="Arial" w:cs="Arial"/>
          <w:i/>
          <w:iCs/>
          <w:color w:val="0070C0"/>
          <w:sz w:val="20"/>
          <w:szCs w:val="20"/>
        </w:rPr>
        <w:t>,</w:t>
      </w:r>
      <w:r w:rsidRPr="00723B58">
        <w:rPr>
          <w:rFonts w:ascii="Arial" w:eastAsia="Times New Roman" w:hAnsi="Arial" w:cs="Arial"/>
          <w:b/>
          <w:bCs/>
          <w:i/>
          <w:iCs/>
          <w:color w:val="0070C0"/>
          <w:sz w:val="20"/>
          <w:szCs w:val="20"/>
        </w:rPr>
        <w:t xml:space="preserve"> </w:t>
      </w:r>
      <w:r w:rsidRPr="00723B58">
        <w:rPr>
          <w:rFonts w:ascii="Arial" w:eastAsia="Times New Roman" w:hAnsi="Arial" w:cs="Arial"/>
          <w:color w:val="0070C0"/>
          <w:sz w:val="20"/>
          <w:szCs w:val="20"/>
        </w:rPr>
        <w:t>giải thể đối với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Sửa đổi, bổ sung Điều lệ;</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h) Những vấn đề khác do Hội đồng quản trị, Ban kiểm soát hoặc có ít nhất một phần ba tổng số thành viên đề nghị.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81.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Hội đồng quản trị là cơ quan quản trị ngân hàng hợp tác xã, quỹ tín dụng nhân dân, bao gồm Chủ tịch và các thành viên khác của Hội đồng quản trị.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Số lượng thành viên Hội đồng quản trị do Đại hội thành viên quyết định, nhưng không ít hơn 03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Nhiệm kỳ của Hội đồng quản trị do Đại hội thành viên quyết định và được ghi trong Điều lệ, ít nhất là 02 năm và không quá 05 năm.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4. Thành viên Hội đồng quản trị phải là thành viên cá nhân hoặc người đại diện phần vốn góp của thành viên pháp nhân. Thành viên Ban kiểm soát, Kế toán trưởng, Thủ quỹ của ngân hàng hợp tác xã, quỹ tín dụng nhân dân không được đồng thời là thành viên Hội đồng quản trị và không phải là người có liên quan của thành viên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Chủ tịch và thành viên Hội đồng quản trị không được ủy quyền cho những người không phải là thành viên Hội đồng quản trị thực hiện quyền, nghĩa vụ của mình.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82. Nhiệm vụ, quyền hạn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Bổ nhiệm, miễn nhiệm, bãi nhiệm, thuê hoặc chấm dứt hợp đồng thuê Tổng giám đốc (Giám đốc) theo nghị quyết, quyết định của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Bổ nhiệm, miễn nhiệm các Phó Tổng giám đốc (Phó giám đốc) theo đề nghị của Tổng giám đốc (Giám đốc).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thực hiện nghị quyết, quyết định của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Chuẩn bị báo cáo đánh giá kết quả hoạt động kinh doanh; phê duyệt báo cáo tài chính, báo cáo về kế hoạch hoạt động kinh doanh, báo cáo hoạt động của Hội đồng quản trị để trình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Chuẩn bị chương trình Đại hội thành viên và triệu tập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Tổ chức thực hiện các quyền, nghĩa vụ của ngân hàng hợp tác xã, quỹ tín dụng nhân dân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Xét kết nạp thành viên mới và giải quyết việc thành viên xin ra, trừ trường hợp khai trừ thành viên và báo cáo để Đại hội thành viên thông qua.</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8. Chịu trách nhiệm về các quyết định của mình trước Đại hội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9. Các nhiệm vụ, quyền hạn khác theo quy định tại Điều lệ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83. Tổ chức và hoạt động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Ban kiểm soát có không ít hơn 03 thành viên, trong đó ít nhất phải có 01 kiểm soát viên chuyên trách. Ngân hàng Nhà nước quy định điều kiện đối với quỹ tín dụng nhân dân được bầu 01 kiểm soát viên chuyên trách.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Trưởng ban và thành viên Ban kiểm soát do Đại hội thành viên bầu trực tiếp.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Thành viên Ban kiểm soát phải là thành viên cá nhân hoặc người đại diện phần vốn góp của thành viên pháp nhân. Thành viên Ban kiểm soát không được đồng thời là thành viên Hội đồng quản trị, Tổng giám đốc (Giám đốc), Phó Tổng giám đốc (Phó giám đốc), Kế toán trưởng, Thủ quỹ, nhân viên nghiệp vụ của ngân hàng hợp tác xã, quỹ tín dụng nhân dân và không phải là người có liên quan của thành viên Hội đồng quản trị, Tổng giám đốc (Giám đốc), Phó Tổng giám đốc (Phó giám đốc), Kế toán trưởng, Thủ quỹ.</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Ban kiểm soát chịu trách nhiệm trước Đại hội thành viên về việc thực hiện nhiệm vụ, quyền hạn được giao.</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Nhiệm kỳ của Ban kiểm soát theo nhiệm kỳ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84. Nhiệm vụ, quyền hạn của Ban kiểm soát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Kiểm tra, giám sát hoạt động của ngân hàng hợp tác xã, quỹ tín dụng nhân dân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Kiểm tra việc thực hiện Điều lệ, nghị quyết, quyết định của Đại hội thành viên, nghị quyết, quyết định của Hội đồng quản trị; giám sát hoạt động của Hội đồng quản trị, Tổng giám đốc (Giám đốc) và thành viên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Kiểm tra hoạt động tài chính, giám sát việc chấp hành chế độ kế toán, phân phối thu nhập, xử lý các khoản lỗ, sử dụng các quỹ, tài sản và các khoản hỗ trợ của Nhà nước; giám sát an toàn trong hoạt động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Thực hiện kiểm toán nội bộ trong từng thời kỳ, từng lĩnh vực nhằm đánh giá chính xác hoạt động kinh doanh và thực trạng tài chính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5. Tiếp nhận, giải quyết theo thẩm quyền khiếu nại, tố cáo có liên quan đến hoạt động của ngân hàng hợp tác xã, quỹ tín dụng nhân dântheo quy định của pháp luật và Điều lệ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Triệu tập Đại hội thành viên bất thường trong các trường hợp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Khi Hội đồng quản trị, Tổng giám đốc (Giám đốc) có hành vi vi phạm pháp luật, Điều lệ của ngân hàng hợp tác xã, quỹ tín dụng nhân dânvà nghị quyết của Đại hội thành viên; khi Hội đồng quản trị không thực hiện hoặc thực hiện không có kết quả các biện pháp ngăn chặn theo yêu cầu của Ban kiểm soát;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Khi có ít nhất một phần ba tổng số thành viên Ban kiểm soát có yêu cầu triệu tập họp Đại hội thành viên gửi đến Hội đồng quản trị hoặc Ban kiểm soát mà Hội đồng quản trị không triệu tập Đại hội thành viên bất thường trong thời hạn 15 ngày, kể từ ngày nhận được yêu cầu.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Thông báo Hội đồng quản trị, báo cáo Đại hội thành viên và Ngân hàng Nhà nước về kết quả kiểm soát; kiến nghị với Hội đồng quản trị, Tổng giám đốc (Giám đốc) khắc phục những yếu kém, vi phạm trong hoạt động của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85. Tổng giám đốc (Giám đốc)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Hội đồng quản trị bổ nhiệm một thành viên Hội đồng quản trị hoặc thuê người khác làm Tổng giám đốc (Giám đốc) ngân hàng hợp tác xã, quỹ tín dụng nhân dân. Tổng giám đốc (Giám đốc) là người điều hành cao nhất, có nhiệm vụ điều hành các công việc hằng ngày của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86. Quyền, nghĩa vụ</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của Tổng giám đốc</w:t>
      </w:r>
      <w:r w:rsidRPr="00723B58">
        <w:rPr>
          <w:rFonts w:ascii="Arial" w:eastAsia="Times New Roman" w:hAnsi="Arial" w:cs="Arial"/>
          <w:color w:val="0070C0"/>
          <w:sz w:val="20"/>
          <w:szCs w:val="20"/>
        </w:rPr>
        <w:t xml:space="preserve"> </w:t>
      </w:r>
      <w:r w:rsidRPr="00723B58">
        <w:rPr>
          <w:rFonts w:ascii="Arial" w:eastAsia="Times New Roman" w:hAnsi="Arial" w:cs="Arial"/>
          <w:b/>
          <w:bCs/>
          <w:color w:val="0070C0"/>
          <w:sz w:val="20"/>
          <w:szCs w:val="20"/>
        </w:rPr>
        <w:t xml:space="preserve">(Giám đốc)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Thực hiện kế hoạch kinh doanh.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thực hiện các quyết định của Hội đồng quản trị.</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Kiến nghị với Hội đồng quản trị về phương án bố trí cơ cấu tổ chức ngân hàng hợp tác xã, quỹ tín dụng nhân dân.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Ký kết các hợp đồng nhân danh ngân hàng hợp tác xã, quỹ tín dụng nhân dân.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Trình báo cáo tài chính hằng năm lên Hội đồng quản trị.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Chịu trách nhiệm trước Hội đồng quản trị về nhiệm vụ được giao.</w:t>
      </w:r>
    </w:p>
    <w:p w:rsidR="00723B58" w:rsidRPr="00723B58" w:rsidRDefault="00723B58" w:rsidP="00723B58">
      <w:pPr>
        <w:keepNext/>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7. Các quyền, nghĩa vụ khác theo quy định tại Điều lệ của ngân hàng hợp tác xã, quỹ tín dụng nhân dân.</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7</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TÀI CHÍNH VI MÔ</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87. Loại hình tổ chức tài chính vi mô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tài chính vi mô được thành lập dưới hình thức công ty trách nhiệm hữu hạn.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Cơ cấu tổ chức, quản trị, điều hành của tổ chức tài chính vi mô được thực hiện theo quy định của Luật này và các quy định khác của pháp luật có liên quan.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88. Thành viên, vốn góp, cơ cấu tổ chức, địa bàn hoạt động của tổ chức tài chính vi mô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Ngân hàng Nhà nước quy định việc tham gia góp vốn thành lập tổ chức tài chính vi mô của tổ chức, cá nhân nước ngoài; số lượng thành viên góp vốn; tỷ lệ sở hữu vốn góp, phần vốn góp của các tổ chức, cá nhân trong nước và nước ngoài vào tổ chức tài chính vi mô; giới hạn về cơ cấu tổ chức mạng lưới, địa bàn hoạt động của tổ chức tài chính vi mô.</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8</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CHI NHÁNH NGÂN HÀNG NƯỚC NGOÀI TẠI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89. Quản trị, điều hành của chi nhánh ngân hàng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Ngân hàng nước ngoài quyết định cơ cấu tổ chức, quản trị, điều hành của chi nhánh ngân hàng nước ngoài tại Việt Nam phù hợp với pháp luật của nước nơi ngân hàng nước ngoài đặt trụ sở chính và quy định của Luật này về cơ cấu tổ chức, quản trị, điều hành, kiểm soát nội bộ, kiểm toán nội bộ và phải được Ngân hàng Nhà nước chấp thuận bằng văn bản trước khi thực hiện.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2. Tổng giám đốc (Giám đốc) của chi nhánh ngân hàng nước ngoài đại diện cho chi nhánh ngân hàng nước ngoài trước pháp luật</w:t>
      </w:r>
      <w:r w:rsidRPr="00723B58">
        <w:rPr>
          <w:rFonts w:ascii="Arial" w:eastAsia="Times New Roman" w:hAnsi="Arial" w:cs="Arial"/>
          <w:i/>
          <w:iCs/>
          <w:color w:val="0070C0"/>
          <w:sz w:val="20"/>
          <w:szCs w:val="20"/>
        </w:rPr>
        <w:t>,</w:t>
      </w:r>
      <w:r w:rsidRPr="00723B58">
        <w:rPr>
          <w:rFonts w:ascii="Arial" w:eastAsia="Times New Roman" w:hAnsi="Arial" w:cs="Arial"/>
          <w:color w:val="0070C0"/>
          <w:sz w:val="20"/>
          <w:szCs w:val="20"/>
        </w:rPr>
        <w:t xml:space="preserve"> là người chịu trách nhiệm về mọi hoạt động của chi nhánh ngân hàng nước ngoài và điều hành hoạt động hằng ngày theo quyền, nghĩa vụ phù hợp với quy định của Luật này và các quy định khác của pháp luật có liên quan.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Tổng giám đốc (Giám đốc) của chi nhánh ngân hàng nước ngoài không được tham gia quản trị, điều hành tổ chức tín dụng, tổ chức kinh tế khác và không được đồng thời làm Trưởng văn phòng đại diện tại Việt Nam của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Tổng giám đốc (Giám đốc) của chi nhánh ngân hàng nước ngoài phải có đủ tiêu chuẩn, điều kiện quy định tại khoản 4 Điều 50 của Luật này. Người dự kiến được bổ nhiệm làm Tổng giám đốc (Giám đốc) chi nhánh ngân hàng nước ngoài phải được Ngân hàng Nhà nước chấp thuận bằng văn bản trước khi bổ nhiệm. Trình tự, hồ sơ chấp thuận Tổng giám đốc (Giám đốc) chi nhánh ngân hàng nước ngoài, thông báo người được bổ nhiệm thực hiện theo quy định tại khoản 2 và khoản 3 Điều 51 của Luật này.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IV</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HOẠT ĐỘNG CỦA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1</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NHỮNG QUY ĐỊNH CHUNG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90. Phạm vi hoạt động được phép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Ngân hàng Nhà nước quy định cụ thể phạm vi, loại hình, nội dung hoạt động ngân hàng, hoạt động kinh doanh khác của tổ chức tín dụng trong Giấy phép cấp cho từng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Tổ chức tín dụng không được tiến hành bất kỳ hoạt động kinh doanh nào ngoài các hoạt động ngân hàng, hoạt động kinh doanh khác ghi trong Giấy phép được Ngân hàng Nhà nước cấp cho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Các hoạt động ngân hàng, hoạt động kinh doanh khác của tổ chức tín dụng quy định tại Luật này thực hiện theo hướng dẫn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91. Lãi suất, phí trong hoạt động kinh doanh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được quyền ấn định và phải niêm yết công khai mức lãi suất huy động vốn, mức phí cung ứng dịch vụ trong hoạt động kinh doanh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Tổ chức tín dụng và khách hàng có quyền thỏa thuận về lãi suất, phí cấp tín dụng trong hoạt động ngân hàng của tổ chức tín dụng theo quy định của pháp luật.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Trong trường hợp hoạt động ngân hàng có diễn biến bất thường, để bảo đảm an toàn của hệ thống tổ chức tín dụng, Ngân hàng Nhà nước có quyền quy định cơ chế xác định phí, lãi suất trong hoạt động kinh doanh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92. Phát hành chứng chỉ tiền gửi, kỳ phiếu, tín phiếu, trái phiếu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Tổ chức tín dụng được phát hành chứng chỉ tiền gửi, tín phiếu, kỳ phiếu để huy động vốn theo quy định của Luật này và quy định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Căn cứ Luật này và Luật chứng khoán, Chính phủ quy định việc phát hành trái phiếu, trừ trái phiếu chuyển đổi để huy động vốn của tổ chức tín dụng.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93. Quy định nội bộ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Căn cứ vào quy định của Luật này và các quy định khác của pháp luật có liên quan, tổ chức tín dụng phải xây dựng và ban hành các quy định nội bộ đối với các hoạt động nghiệp vụ của tổ chức tín dụng, bảo đảm có cơ chế kiểm soát, kiểm toán nội bộ, quản lý rủi ro gắn với từng quy trình nghiệp vụ kinh doanh, phương án xử lý các trường hợp khẩn cấp.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Tổ chức tín dụng phải ban hành các quy định nội bộ sau đây: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a) Quy định về cấp tín dụng, quản lý tiền vay để bảo đảm việc sử dụng vốn vay đúng mục đích;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Quy định về phân loại tài sản có, trích lập và sử dụng dự phòng rủi ro;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Quy định về đánh giá chất lượng tài sản có và tuân thủ tỷ lệ an toàn vốn tối thiểu;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Quy định về quản lý thanh khoản, trong đó có các thủ tục và các giới hạn quản lý thanh khoản;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Quy định về hệ thống kiểm soát nội bộ và cơ chế kiểm toán nội bộ phù hợp với tính chất và quy mô hoạt động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e) Quy định về hệ thống xếp hạng tín dụng nội bộ;</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g) Quy định về quản trị rủi ro trong hoạt động của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h) Quy định về quy trình, thủ tục, bao gồm cả nguyên tắc nhận biết khách hàng để bảo đảm ngăn ngừa việc tổ chức tín dụng bị lạm dụng cho các mục đích rửa tiền, tài trợ khủng bố và tội phạm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i) Quy định về phương án xử lý các trường hợp khẩn cấp.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phải gửi cho Ngân hàng Nhà nước các quy định nội bộ tại khoản 2 Điều này ngay sau khi ban hành.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94. Xét duyệt cấp tín dụng, kiểm tra sử dụng tiền vay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phải yêu cầu khách hàng cung cấp tài liệu chứng minh phương án sử dụng vốn khả thi, khả năng tài chính của mình, mục đích sử dụng vốn hợp pháp, biện pháp bảo đảm tiền vay trước khi quyết định cấp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Tổ chức tín dụng phải tổ chức xét duyệt cấp tín dụng theo nguyên tắc phân định trách nhiệm giữa khâu thẩm định và quyết định cấp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Tổ chức tín dụng có quyền, nghĩa vụ kiểm tra, giám sát việc sử dụng vốn vay và trả nợ của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Tổ chức tín dụng có quyền yêu cầu khách hàng vay báo cáo việc sử dụng vốn vay và chứng minh vốn vay được sử dụng đúng mục đích vay vốn.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95. Chấm dứt cấp tín dụng, xử lý nợ, miễn, giảm lãi suất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có quyền chấm dứt việc cấp tín dụng, thu hồi nợ trước hạn khi phát hiện khách hàng cung cấp thông tin sai sự thật, vi phạm các quy định trong hợp đồng cấp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Trong trường hợp khách hàng không trả được nợ đến hạn, nếu các bên không có thỏa thuận khác thì tổ chức tín dụng có quyền xử lý nợ, tài sản bảo đảm tiền vay theo hợp đồng cấp tín dụng, hợp đồng bảo đảm và quy định của pháp luật. Việc cơ cấu lại thời hạn trả nợ, mua bán nợ của tổ chức tín dụng thực hiện theo quy định của Ngân hàng Nhà nước.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Trong trường hợp khách hàng vay hoặc người bảo đảm không trả được nợ do bị phá sản, việc thu hồi nợ của tổ chức tín dụng được thực hiện theo quy định của pháp luật về phá sản.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 chức tín dụng có quyền quyết định miễn, giảm lãi suất, phí cho khách hàng theo quy định nội bộ của tổ chức tín dụng.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96. Lưu giữ hồ sơ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Tổ chức tín dụng phải lưu giữ hồ sơ tín dụng, bao gồm: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Hợp đồng cấp tín dụng và tài liệu ghi rõ mục đích sử dụng vốn; hồ sơ về biện pháp bảo đảm;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Báo cáo thực trạng tài chính của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Quyết định cấp tín dụng có chữ ký của người có thẩm quyền; trường hợp quyết định tập thể, phải có biên bản ghi rõ quyết định được thông qua;</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Những tài liệu phát sinh trong quá trình sử dụng khoản vay liên quan đến hợp đồng cấp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Thời hạn lưu trữ hồ sơ tín dụng thực hiện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97. Hoạt động ngân hàng điện tử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 xml:space="preserve">Tổ chức tín dụng được thực hiện các hoạt động kinh doanh qua việc sử dụng các phương tiện điện tử theo hướng dẫn của Ngân hàng Nhà nước về quản lý rủi ro và quy định của pháp luật về giao dịch điện tử.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2</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HOẠT ĐỘNG CỦA NGÂN HÀNG THƯƠNG MẠI</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98. Hoạt động ngân hàng của ngân hàng thương mại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Nhận tiền gửi không kỳ hạn, tiền gửi có kỳ hạn, tiền gửi tiết kiệm và các loại tiền gửi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Phát hành chứng chỉ tiền gửi, kỳ phiếu, tín phiếu, trái phiếu để huy động vốn trong nước và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Cấp tín dụng dưới các hình thức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a) Cho vay;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b) Chiết khấu, tái chiết khấu công cụ chuyển nhượng và giấy tờ có giá khác;</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 Bảo lãnh ngân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d) Phát hành thẻ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đ) Bao thanh toán trong nước; bao thanh toán quốc tế đối với các ngân hàng được phép thực hiện thanh toán quốc tế;</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e) Các hình thức cấp tín dụng khác sau khi được Ngân hàng Nhà nước chấp thuận.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Mở tài khoản thanh toán cho khách hàng.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Cung ứng các phương tiện thanh toán.</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6. Cung ứng các dịch vụ thanh toán sau đây:</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a) Thực hiện dịch vụ thanh toán trong nước bao gồm séc, lệnh chi, ủy nhiệm chi, nhờ thu, ủy nhiệm thu, thư tín dụng, thẻ ngân hàng, dịch vụ thu hộ và chi hộ;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Thực hiện dịch vụ thanh toán quốc tế và các dịch vụ thanh toán khác sau khi được Ngân hàng Nhà nước chấp thuận.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99. Vay vốn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Ngân hàng thương mại được vay vốn của Ngân hàng Nhà nước dưới hình thức tái cấp vốn theo quy định của Luật Ngân hàng Nhà nước Việt Nam.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100. Vay vốn của tổ chức tín dụng, tổ chức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Ngân hàng thương mại được vay vốn của tổ chức tín dụng, tổ chức tài chính trong nước và nước ngoài theo quy định của pháp luật.</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101. Mở tài khoản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Ngân hàng thương mại phải mở tài khoản tiền gửi tại Ngân hàng Nhà nước và duy trì trên tài khoản tiền gửi này số dư bình quân không thấp hơn mức dự trữ bắt buộc.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thương mại được mở tài khoản thanh toán tại tổ chức tín dụng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Ngân hàng thương mại được mở tài khoản tiền gửi, tài khoản thanh toán ở nước ngoài theo quy định của pháp luật về ngoại hối.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102. Tổ chức và tham gia các hệ thống thanh toán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1. Ngân hàng thương mại được tổ chức thanh toán nội bộ, tham gia hệ thống thanh toán liên ngân hàng quốc gia.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Ngân hàng thương mại được tham gia hệ thống thanh toán quốc tế sau khi được Ngân hàng Nhà nước chấp thuận.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103. Góp vốn, mua cổ phần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Ngân hàng thương mại chỉ được dùng vốn điều lệ và quỹ dự trữ để góp vốn, mua cổ phần theo quy định tại các khoản 2, 3, 4 và 6 Điều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 xml:space="preserve">2. Ngân hàng thương mại phải thành lập hoặc mua lại công ty con, công ty liên kết để thực hiện hoạt động kinh doanh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Bảo lãnh phát hành chứng khoán, môi giới chứng khoán; quản lý, phân phối chứng chỉ quỹ đầu tư chứng khoán; quản lý danh mục đầu tư chứng khoán và mua, bán cổ phiếu;</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Cho thuê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 Bảo hiểm.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Ngân hàng thương mại được thành lập, mua lại công ty con, công ty liên kết hoạt động trong lĩnh vực quản lý tài sản bảo đảm, kiều hối, kinh doanh ngoại hối, vàng, bao thanh toán, phát hành thẻ tín dụng, tín dụng tiêu dùng, dịch vụ trung gian thanh toán, thông tin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Ngân hàng thương mại được góp vốn, mua cổ phần của doanh nghiệp hoạt động trong các lĩnh vực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Bảo hiểm, chứng khoán, kiều hối, kinh doanh ngoại hối, vàng, bao thanh toán, phát hành thẻ tín dụng, tín dụng tiêu dùng, dịch vụ trung gian thanh toán, thông tin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Lĩnh vực khác không quy định tại điểm a khoản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5. Việc thành lập, mua lại công ty con, công ty liên kết theo quy định tại khoản 2 và khoản 3 Điều này và việc góp vốn, mua cổ phần của ngân hàng thương mại theo quy định tại điểm b khoản 4 Điều này phải được sự chấp thuận trước bằng văn bản của Ngân hàng Nhà nước. Ngân hàng Nhà nước quy định cụ thể điều kiện, hồ sơ, trình tự, thủ tục chấp thuận.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Điều kiện, thủ tục và trình tự thành lập công ty con, công ty liên kết của ngân hàng thương mại thực hiện theo quy định của pháp luật có liên quan.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6. Ngân hàng thương mại, công ty con của ngân hàng thương mại được mua, nắm giữ cổ phiếu của tổ chức tín dụng khác với điều kiện và trong giới hạn quy định của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104. Tham gia thị trường tiền tệ</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Ngân hàng thương mại được tham gia đấu thầu tín phiếu Kho bạc, mua, bán công cụ chuyển nhượng, trái phiếu Chính phủ, tín phiếu Kho bạc, tín phiếu Ngân hàng Nhà nước và các giấy tờ có giá khác trên thị trường tiền tệ.</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105. Kinh doanh, cung ứng dịch vụ ngoại hối và sản phẩm phái sinh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Sau khi được Ngân hàng Nhà nước chấp thuận bằng văn bản, ngân hàng thương mại được kinh doanh, cung ứng dịch vụ cho khách hàng ở trong nước và nước ngoài các sản phẩm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Ngoại hối;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Phái sinh về tỷ giá, lãi suất, ngoại hối, tiền tệ và tài sản tài chính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Nhà nước quy định về phạm vi kinh doanh ngoại hối; điều kiện, trình tự, thủ tục chấp thuận việc kinh doanh ngoại hối; kinh doanh, cung ứng sản phẩm phái sinh của ngân hàng thương mại.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Việc cung ứng dịch vụ ngoại hối của ngân hàng thương mại cho khách hàng thực hiện theo quy định của pháp luật về ngoại hối.</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106. Nghiệp vụ ủy thác và đại lý</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Ngân hàng thương mại được quyền ủy thác, nhận ủy thác, đại lý trong lĩnh vực liên quan đến hoạt động ngân hàng, kinh doanh bảo hiểm, quản lý tài sản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107. Các hoạt động kinh doanh khác của ngân hàng thương mại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Dịch vụ quản lý tiền mặt, tư vấn ngân hàng, tài chính; các dịch vụ quản lý, bảo quản tài sản, cho thuê tủ, két an toàn.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Tư vấn tài chính doanh nghiệp, tư vấn mua, bán, hợp nhất, sáp nhập doanh nghiệp và tư vấn đầu tư.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Mua, bán trái phiếu Chính phủ, trái phiếu doanh nghiệp.</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Dịch vụ môi giới tiền tệ.</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Lưu ký chứng khoán, kinh doanh vàng và các hoạt động kinh doanh khác liên quan đến hoạt động ngân hàng sau khi được Ngân hàng Nhà nước chấp thuận bằng văn bản.</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Mục 3</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HOẠT ĐỘNG CỦA CÔNG TY TÀI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108. Hoạt động ngân hàng của công ty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Công ty tài chính được thực hiện một hoặc một số hoạt động ngân hàng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Nhận tiền gửi của tổ chức;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Phát hành chứng chỉ tiền gửi, kỳ phiếu, tín phiếu, trái phiếu để huy động vốn của tổ chức;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Vay vốn của tổ chức tín dụng, tổ chức tài chính trong nước và nước ngoài theo quy định của pháp luật; vay Ngân hàng Nhà nước dưới hình thức tái cấp vốn theo quy định của Luật Ngân hàng Nhà nước Việt Nam;</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d) Cho vay, bao gồm cả cho vay trả góp, cho vay tiêu dùng;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đ) Bảo lãnh ngân hàng;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e) Chiết khấu, tái chiết khấu công cụ chuyển nhượng, các giấy tờ có giá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g) Phát hành thẻ tín dụng, bao thanh toán, cho thuê tài chính và các hình thức cấp tín dụng khác sau khi được Ngân hàng Nhà nước chấp thuận.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Chính phủ quy định cụ thể điều kiện để công ty tài chính thực hiện hoạt động ngân hàng quy định tại khoản 1 Điều này.</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109. Mở tài khoản của công ty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Công ty tài chính có nhận tiền gửi phải mở tài khoản tiền gửi tại Ngân hàng Nhà nước và duy trì trên tài khoản tiền gửi này số dư bình quân không thấp hơn mức dự trữ bắt buộc.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Công ty tài chính được mở tài khoản thanh toán tại ngân hàng thương mại,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Công ty tài chính được phép thực hiện hoạt động phát hành thẻ tín dụng được mở tài khoản tại ngân hàng nước ngoài theo quy định của pháp luật về ngoại hối.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Công ty tài chính được mở tài khoản tiền gửi, tài khoản quản lý tiền vay cho khách hàng.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110. Góp vốn, mua cổ phần của công ty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Công ty tài chính chỉ được dùng vốn điều lệ và quỹ dự trữ để góp vốn, mua cổ phần theo quy định tại khoản 2 và khoản 3 Điều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Công ty tài chính được góp vốn, mua cổ phần của doanh nghiệp, quỹ đầu tư.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Công ty tài chính chỉ được thành lập, mua lại công ty con, công ty liên kết hoạt động trong các lĩnh vực bảo hiểm, chứng khoán, quản lý tài sản bảo đảm sau khi được Ngân hàng Nhà nước chấp thuận bằng văn bản.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Ngân hàng Nhà nước quy định cụ thể điều kiện, hồ sơ, trình tự, thủ tục chấp thuận việc thành lập công ty con, công ty liên kết của công ty tài chính quy định tại khoản 3 Điều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Điều kiện, trình tự, thủ tục thành lập công ty con, công ty liên kết của công ty tài chính thực hiện theo quy định của pháp luật có liên quan.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111. Các hoạt động kinh doanh khác của công ty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Tiếp nhận vốn ủy thác của Chính phủ, tổ chức, cá nhân để thực hiện các hoạt động đầu tư vào các dự án sản xuất, kinh doanh, cấp tín dụng được phép; ủy thác vốn cho tổ chức tín dụng thực hiện cấp tín dụng. Việc tiếp nhận vốn ủy thác của cá nhân và ủy thác vốn cho các tổ chức tín dụng cấp tín dụng thực hiện theo quy định của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Tham gia thị trường tiền tệ theo quy định tại Điều 104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Mua, bán trái phiếu Chính phủ, trái phiếu doanh nghiệp.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Bảo lãnh phát hành trái phiếu Chính phủ, trái phiếu doanh nghiệp; đại lý phát hành trái phiếu, cổ phiếu và các loại giấy tờ có giá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Kinh doanh, cung ứng dịch vụ ngoại hối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 xml:space="preserve">6. Làm đại lý kinh doanh bảo hiểm.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7. Cung ứng dịch vụ tư vấn trong lĩnh vực ngân hàng, tài chính, đầu tư.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8. Cung ứng dịch vụ quản lý, bảo quản tài sản của khách hàng.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Mục 4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HOẠT ĐỘNG CỦA CÔNG TY CHO THUÊ TÀI CHÍNH</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112. Hoạt động ngân hàng của công ty cho thuê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Nhận tiền gửi của tổ chức.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Phát hành chứng chỉ tiền gửi, kỳ phiếu, tín phiếu, trái phiếu để huy động vốn của tổ chức.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Vay vốn của tổ chức tín dụng, tổ chức tài chính trong nước và nước ngoài theo quy định của pháp luật; vay Ngân hàng Nhà nước dưới hình thức tái cấp vốn theo quy định của Luật Ngân hàng Nhà nước Việt Nam.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Cho thuê tài chính.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5. Cho vay bổ sung vốn lưu động đối với bên thuê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6. Cho thuê vận hành với điều kiện tổng giá trị tài sản cho thuê vận hành không vượt quá 30% tổng tài sản có của công ty cho thuê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7. Thực hiện hình thức cấp tín dụng khác khi được Ngân hàng Nhà nước chấp thuận.</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113. Hoạt động cho thuê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Hoạt động cho thuê tài chính</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là việc cấp tín dụng trung hạn, dài hạn trên cơ sở hợp đồng cho thuê tài chính và phải có một trong các điều kiện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Khi kết thúc thời hạn cho thuê theo hợp đồng, bên thuê được nhận chuyển quyền sở hữu tài sản cho thuê hoặc tiếp tục thuê theo thỏa thuận của hai bên;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Khi kết thúc thời hạn cho thuê theo hợp đồng, bên thuê được quyền ưu tiên mua tài sản cho thuê theo giá danh nghĩa thấp hơn giá trị thực tế của tài sản cho thuê tại thời điểm mua lại;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Thời hạn cho thuê một tài sản phải ít nhất bằng 60% thời gian cần thiết để khấu hao tài sản cho thuê đó;</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Tổng số tiền thuê một tài sản quy định tại hợp đồng cho thuê tài chính ít nhất phải bằng giá trị của tài sản đó tại thời điểm ký hợp đồng.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114. Mở tài khoản của công ty cho thuê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Công ty cho thuê tài chính có nhận tiền gửi phải mở tài khoản tiền gửi tại Ngân hàng Nhà nước và duy trì trên tài khoản tiền gửi này số dư bình quân không thấp hơn mức dự trữ bắt buộc.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Công ty cho thuê tài chính được mở tài khoản thanh toán tại ngân hàng thương mại, chi nhánh ngân hàng nước ngoài.</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115. Góp vốn, mua cổ phần của công ty cho thuê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Công ty cho thuê tài chính không được góp vốn, mua cổ phần, thành lập công ty con, công ty liên kết dưới mọi hình thức.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116. Các hoạt động khác của công ty cho thuê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Tiếp nhận vốn ủy thác của Chính phủ, tổ chức, cá nhân để thực hiện hoạt động cho thuê tài chính. Việc tiếp nhận vốn ủy thác của cá nhân thực hiện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Tham gia đấu thầu tín phiếu Kho bạc do Ngân hàng Nhà nước tổ chức.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Mua, bán trái phiếu Chính phủ.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Kinh doanh, cung ứng dịch vụ ngoại hối và ủy thác cho thuê tài chính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Làm đại lý kinh doanh bảo hiểm.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6. Cung ứng dịch vụ tư vấn trong lĩnh vực ngân hàng, tài chính, đầu tư cho bên thuê tài chính. </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Mục 5</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HOẠT ĐỘNG CỦA TỔ CHỨC TÍN DỤNG LÀ HỢP TÁC XÃ</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117. Hoạt động của ngân hàng hợp tác xã</w:t>
      </w:r>
      <w:r w:rsidRPr="00723B58">
        <w:rPr>
          <w:rFonts w:ascii="Arial" w:eastAsia="Times New Roman" w:hAnsi="Arial" w:cs="Arial"/>
          <w:color w:val="0070C0"/>
          <w:sz w:val="20"/>
          <w:szCs w:val="20"/>
        </w:rPr>
        <w:t xml:space="preserve">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Hoạt động chủ yếu của ngân hàng hợp tác xã là điều hòa vốn và thực hiện các hoạt động ngân hàng đối với thành viên là các quỹ tín dụng nhân dân.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hợp tác xã được thực hiện một số hoạt động ngân hàng, hoạt động kinh doanh khác theo quy định tại mục 2 Chương IV của Luật này sau khi được Ngân hàng Nhà nước chấp thuận bằng văn bản.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118. Hoạt động của quỹ tín dụng nhân dân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Nhận tiền gửi bằng đồng Việt Nam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a) Nhận tiền gửi của thành viên;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Nhận tiền gửi từ các tổ chức, cá nhân không phải là thành viên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Cho vay bằng đồng Việt Nam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a) Cho vay đối với khách hàng là thành viên;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Cho vay đối với khách hàng không phải là thành viên theo quy định của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Cung ứng dịch vụ chuyển tiền, thực hiện các nghiệp vụ thu hộ, chi hộ cho các thành viên.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Các hoạt động khác, bao gồm: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Tiếp nhận vốn ủy thác cho vay của Chính phủ, tổ chức, cá nhân;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Vay vốn của các tổ chức tín dụng, tổ chức tài chính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 Tham gia góp vốn thành lập ngân hàng hợp tác xã;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d) Mở tài khoản tiền gửi tại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đ) Mở tài khoản thanh toán tại ngân hàng thương mại,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e) Nhận ủy thác và làm đại lý một số lĩnh vực liên quan đến hoạt động ngân hàng, quản lý tài sản theo quy định của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g) Làm đại lý kinh doanh bảo hiểm;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h) Cung ứng dịch vụ tư vấn về ngân hàng, tài chính cho các thành viên.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Ngân hàng Nhà nước quy định cụ thể địa bàn hoạt động của từng quỹ tín dụng nhân dân trong Giấy phép.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6</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HOẠT ĐỘNG CỦA TỔ CHỨC TÀI CHÍNH VI MÔ</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119. Huy động vốn của tổ chức tài chính vi mô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Nhận tiền gửi bằng đồng Việt Nam dưới các hình thức sau đây:</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a) Tiết kiệm bắt buộc theo quy định của tổ chức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Tiền gửi của tổ chức và cá nhân bao gồm cả tiền gửi tự nguyện của khách hàng tài chính vi mô, trừ tiền gửi nhằm mục đích thanh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Vay vốn của tổ chức tín dụng, tổ chức tài chính, và các cá nhân, tổ chức khác trong nước và nước ngoài theo quy định của pháp luật.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120. Cấp tín dụng của tổ chức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tài chính vi mô chỉ được cấp tín dụng bằng đồng Việt Nam dưới hình thức cho vay. Việc cấp tín dụng của tổ chức tài chính vi mô có thể được bảo đảm bằng tiết kiệm bắt buộc, bảo lãnh của nhóm khách hàng tiết kiệm và vay vốn.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 xml:space="preserve">2. Tổ chức tài chính vi mô phải duy trì tỷ lệ tổng dư nợ các khoản cấp tín dụng cho cá nhân, hộ gia đình có thu nhập thấp, doanh nghiệp siêu nhỏ trong tổng dư nợ cấp tín dụng không thấp hơn tỷ lệ do Ngân hàng Nhà nước quy định.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121. Mở tài khoản của tổ chức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Tổ chức tài chính vi mô được mở tài khoản tiền gửi tại Ngân hàng Nhà nước, ngân hàng thương mại.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Tổ chức tài chính vi mô không được mở tài khoản thanh toán cho khách hàng.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122. Hoạt động khác của tổ chức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Ủy thác, nhận ủy thác cho vay vốn.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Cung ứng các dịch vụ tư vấn tài chính liên quan đến lĩnh vực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Cung ứng dịch vụ thu hộ, chi hộ và chuyển tiền cho khách hàng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Làm đại lý cung ứng dịch vụ bảo hiểm.</w:t>
      </w:r>
    </w:p>
    <w:p w:rsidR="00723B58" w:rsidRPr="00723B58" w:rsidRDefault="00723B58" w:rsidP="00723B58">
      <w:pPr>
        <w:keepNext/>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color w:val="0070C0"/>
          <w:sz w:val="20"/>
          <w:szCs w:val="20"/>
        </w:rPr>
        <w:t>Mục 7</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HOẠT ĐỘNG CỦA</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CHI NHÁNH NGÂN HÀNG NƯỚC NGOÀI TẠI VIỆT NAM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123. Nội dung hoạt động của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Chi nhánh ngân hàng nước ngoài được thực hiện các hoạt động theo quy định tại mục 2 Chương IV của Luật này, trừ các hoạt động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Hoạt động quy định tại Điều 103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Hoạt động mà ngân hàng nước ngoài không được phép thực hiện tại nước nơi ngân hàng nước ngoài đặt trụ sở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Chi nhánh ngân hàng nước ngoài chỉ được cung ứng một số dịch vụ ngoại hối trên thị trường quốc tế cho khách hàng tại Việt Nam theo quy định của pháp luật về ngoại hối.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Ngân hàng Nhà nước quy định cụ thể nội dung hoạt động trong Giấy phép cấp cho chi nhánh ngân hàng nước ngoài theo quy định của Luật này, phù hợp với quy mô, loại hình, lĩnh vực hoạt động của ngân hàng nước ngoài.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V</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VĂN PHÒNG ĐẠI DIỆN CỦA TỔ CHỨC TÍN DỤNG NƯỚC NGOÀI,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TỔ CHỨC NƯỚC NGOÀI KHÁC CÓ HOẠT ĐỘNG NGÂN HÀNG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124. Thành lập văn phòng đại diện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Tổ chức tín dụng nước ngoài, tổ chức nước ngoài khác có hoạt động ngân hàng được phép thành lập văn phòng đại diện tại các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125. Nội dung hoạt động của văn phòng đại diện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Văn phòng đại diện của tổ chức tín dụng nước ngoài, tổ chức nước ngoài khác có hoạt động ngân hàng được thực hiện các hoạt động sau đây theo nội dung ghi trong Giấy phép do Ngân hàng Nhà nước cấp:</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Làm chức năng văn phòng liên lạc;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Nghiên cứu thị trường;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Xúc tiến các dự án đầu tư của tổ chức tín dụng nước ngoài, tổ chức nước ngoài khác có hoạt động ngân hàng tại Việt Nam;</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Thúc đẩy và theo dõi việc thực hiện các hợp đồng,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Hoạt động khác phù hợp với quy định của pháp luật Việt Nam.</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CHƯƠNG VI</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CÁC HẠN CHẾ ĐỂ BẢO ĐẢM AN TOÀN </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TRONG HOẠT ĐỘNG CỦA TỔ CHỨC TÍN DỤNG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126. Những trường hợp không được cấp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không được cấp tín dụng đối với những tổ chức,</w:t>
      </w:r>
      <w:r w:rsidRPr="00723B58">
        <w:rPr>
          <w:rFonts w:ascii="Arial" w:eastAsia="Times New Roman" w:hAnsi="Arial" w:cs="Arial"/>
          <w:b/>
          <w:bCs/>
          <w:color w:val="0070C0"/>
          <w:sz w:val="20"/>
          <w:szCs w:val="20"/>
        </w:rPr>
        <w:t xml:space="preserve"> </w:t>
      </w:r>
      <w:r w:rsidRPr="00723B58">
        <w:rPr>
          <w:rFonts w:ascii="Arial" w:eastAsia="Times New Roman" w:hAnsi="Arial" w:cs="Arial"/>
          <w:color w:val="0070C0"/>
          <w:sz w:val="20"/>
          <w:szCs w:val="20"/>
        </w:rPr>
        <w:t>cá nhân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Thành viên Hội đồng quản trị, thành viên Hội đồng thành viên, thành viên Ban kiểm soát, Tổng giám đốc (Giám đốc), Phó Tổng giám đốc (Phó giám đốc) và các chức danh tương đương của tổ chức tín dụng, chi nhánh ngân hàng nước ngoài,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Cha, mẹ, vợ, chồng, con của thành viên Hội đồng quản trị, thành viên Hội đồng thành viên, thành viên Ban kiểm soát, Tổng giám đốc (Giám đốc), Phó Tổng giám đốc (Phó giám đốc) và các chức danh tương đương.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Quy định tại khoản 1 Điều này không áp dụng đối với quỹ tín dụng nhân dân, tổ chức tài chính vi mô.</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khác cấp tín dụng cho đối tượng quy định tại khoản 1 Điều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Tổ chức tín dụng không được cấp tín dụng cho doanh nghiệp hoạt động trong lĩnh vực kinh doanh chứng khoán mà tổ chức tín dụng nắm quyền kiểm soát.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Tổ chức tín dụng không được cấp tín dụng trên cơ sở nhận bảo đảm bằng cổ phiếu của chính tổ chức tín dụng hoặc công ty con của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6. Tổ chức tín dụng không được cho vay để góp vốn vào một tổ chức tín dụng khác trên cơ sở nhận tài sản bảo đảm bằng cổ phiếu của chính tổ chức tín dụng nhận vốn góp.</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127. Hạn chế cấp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không được cấp tín dụng không có bảo đảm, cấp tín dụng với điều kiện ưu đãi cho những đối tượng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a) Tổ chức kiểm toán, kiểm toán viên đang kiểm toán tại tổ chức tín dụng, chi nhánh ngân hàng nước ngoài; thanh tra viên đang thanh tra tại tổ chức tín dụng, chi nhánh ngân hàng nước ngoài;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Kế toán trưởng của tổ chức tín dụng,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Cổ đông lớn, cổ đông sáng lập;</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d) Doanh nghiệp có một trong những đối tượng quy định tại khoản 1 Điều 126 của Luật này sở hữu trên 10% vốn điều lệ của doanh nghiệp đó;</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đ) Người thẩm định, xét duyệt cấp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e) Các công ty con, công ty liên kết của tổ chức tín dụng hoặc doanh nghiệp mà tổ chức tín dụng nắm quyền kiểm soát.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Tổng mức dư nợ cấp tín dụng đối với các đối tượng quy định tại các điểm a, b, c, d và đ khoản 1 Điều này không được vượt quá 5% vốn tự có của tổ chức tín dụng,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Việc cấp tín dụng đối với những đối tượng quy định tại khoản 1 Điều này phải được Hội đồng quản trị, Hội đồng thành viên của tổ chức tín dụng thông qua và công khai trong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20% vốn tự có của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128. Giới hạn cấp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 xml:space="preserve">1. Tổng mức dư nợ cấp tín dụng đối với một khách hàng không được vượt quá 15% vốn tự có của ngân hàng thương mại, chi nhánh ngân hàng nước ngoài, quỹ tín dụng nhân dân, tổ chức tài chính vi mô; tổng mức dư nợ cấp tín dụng đối với một khách hàng và người có liên quan không được vượt quá 25% vốn tự có của ngân hàng thương mại, chi nhánh ngân hàng nước ngoài, quỹ tín dụng nhân dân, tổ chức tài chính vi mô.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Tổng mức dư nợ cấp tín dụng đối với một khách hàng không được vượt quá 25% vốn tự có của tổ chức tín dụng phi ngân hàng; tổng mức dư nợ cấp tín dụng đối với một khách hàng và người có liên quan không được vượt quá 50% vốn tự có của tổ chức tín dụng phi ngân hàng.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Mức dư nợ cấp tín dụng quy định tại khoản 1 và khoản 2 Điều này không bao gồm các khoản cho vay từ nguồn vốn ủy thác của Chính phủ, của tổ chức, cá nhân hoặc trường hợp khách hàng vay là tổ chức tín dụng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Mức dư nợ cấp tín dụng quy định tại khoản 1 và khoản 2 Điều này bao gồm cả tổng mức đầu tư vào trái phiếu do khách hàng phát hành.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Giới hạn và điều kiện cấp tín dụng để đầu tư, kinh doanh cổ phiếu của ngân hàng thương mại, chi nhánh ngân hàng nước ngoài do Ngân hàng Nhà nước quy định.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6. Trường hợp nhu cầu vốn của một khách hàng và người có liên quan vượt quá giới hạn cấp tín dụng quy định tại khoản 1 và khoản 2 Điều này thì tổ chức tín dụng, chi nhánh ngân hàng nước ngoài được cấp tín dụng hợp vốn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7. Trong trường hợp đặc biệt, để thực hiện nhiệm vụ kinh tế - xã hội mà khả năng hợp vốn của các tổ chức tín dụng, chi nhánh ngân hàng nước ngoài chưa đáp ứng được yêu cầu vay vốn của một khách hàng thì Thủ tướng Chính phủ quyết định mức cấp tín dụng tối đa vượt quá các giới hạn quy định tại khoản 1 và khoản 2 Điều này đối với từng trường hợp cụ thể.</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129. Giới hạn góp vốn, mua cổ phần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Mức góp vốn, mua cổ phần của một ngân hàng thương mại và các công ty con, công ty liên kết của ngân hàng thương mại đó vào một doanh nghiệp hoạt động trên lĩnh vực quy định tại khoản 4 Điều 103 của Luật này không được vượt quá 11% vốn điều lệ của doanh nghiệp nhận vốn góp.</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Tổng mức góp vốn, mua cổ phần của một ngân hàng thương mại vào các doanh nghiệp, kể cả các công ty con, công ty liên kết của ngân hàng thương mại đó không được vượt quá 40% vốn điều lệ và quỹ dự trữ của ngân hàng thương mại.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Mức góp vốn, mua cổ phần của một công ty tài chính và các công ty con, công ty liên kết của công ty tài chính vào một doanh nghiệp theo quy định tại khoản 2 Điều 110 của Luật này không được vượt quá 11% vốn điều lệ của doanh nghiệp nhận vốn góp.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4. Tổng mức góp vốn, mua cổ phần của một công ty tài chính theo quy định tại khoản 1 Điều 110 của Luật này vào các doanh nghiệp, kể cả các công ty con, công ty liên kết của công ty tài chính đó không được vượt quá 60% vốn điều lệ và quỹ dự trữ của công ty tài chính.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Tổ chức tín dụng không được góp vốn, mua cổ phần của các doanh nghiệp, tổ chức tín dụng khác là cổ đông, thành viên góp vốn của chính tổ chức tín dụng đó. </w:t>
      </w:r>
    </w:p>
    <w:p w:rsidR="00723B58" w:rsidRPr="00723B58" w:rsidRDefault="00723B58" w:rsidP="00723B58">
      <w:pPr>
        <w:spacing w:before="90" w:after="90" w:line="240" w:lineRule="auto"/>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 xml:space="preserve">Điều 130. Tỷ lệ bảo đảm an toàn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phải duy trì các tỷ lệ bảo đảm an toàn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Tỷ lệ khả năng chi trả;</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Tỷ lệ an toàn vốn tối thiểu 8% hoặc tỷ lệ cao hơn theo quy định của Ngân hàng Nhà nước trong từng thời kỳ;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Tỷ lệ tối đa của nguồn vốn ngắn hạn được sử dụng để cho vay trung hạn và dài hạn;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d) Trạng thái ngoại tệ, vàng tối đa so với vốn tự có;</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đ) Tỷ lệ dư nợ cho vay so với tổng tiền gửi;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e) Các tỷ lệ tiền gửi trung, dài hạn so với tổng dư nợ cho vay trung, dài hạn.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thương mại, chi nhánh ngân hàng nước ngoài tham gia hệ thống thanh toán liên ngân hàng quốc gia phải nắm giữ số lượng tối thiểu giấy tờ có giá được phép cầm cố theo quy định của Ngân hàng Nhà nước trong từng thời kỳ.</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Ngân hàng Nhà nước quy định cụ thể các tỷ lệ bảo đảm an toàn quy định tại khoản 1 Điều này đối với từng loại hình tổ chức tín dụng, chi nhánh ngân hàng nước ngoài.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Tổng số vốn của một tổ chức tín dụng đầu tư vào tổ chức tín dụng khác, công ty con của tổ chức tín dụng dưới hình thức góp vốn, mua cổ phần và các khoản đầu tư dưới hình thức góp vốn, mua cổ phần nhằm nắm quyền kiểm soát các doanh nghiệp hoạt động trong lĩnh vực ngân hàng, bảo hiểm, chứng khoán phải trừ khỏi vốn tự có khi tính các tỷ lệ an toàn.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5. Trong trường hợp tổ chức tín dụng, chi nhánh ngân hàng nước ngoài không đạt hoặc có khả năng không đạt tỷ lệ an toàn vốn tối thiểu theo quy định tại điểm b khoản 1 Điều này, tổ chức tín dụng, chi nhánh ngân hàng nước ngoài phải báo cáo Ngân hàng Nhà nước giải pháp, kế hoạch khắc phục để bảo đảm tỷ lệ an toàn vốn tối thiểu theo quy định. Ngân hàng Nhà nước áp dụng các biện pháp cần thiết theo quy định tại Điều 149 của Luật này, bao gồm cả việc hạn chế phạm vi hoạt động, xử lý tài sản của tổ chức tín dụng, chi nhánh ngân hàng nước ngoài nhằm bảo đảm để tổ chức tín dụng, chi nhánh ngân hàng nước ngoài đạt tỷ lệ an toàn vốn tối thiểu.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131. Dự phòng rủi ro</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Việc phân loại tài sản có, mức trích, phương pháp trích lập dự phòng rủi ro và việc sử dụng dự phòng để xử lý rủi ro trong hoạt động do Ngân hàng Nhà nước quy định sau khi thống nhất với Bộ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Trong trường hợp tổ chức tín dụng, chi nhánh ngân hàng nước ngoài thu hồi được vốn đã xử lý bằng khoản dự phòng rủi ro, số tiền thu hồi này được coi là doanh thu của tổ chức tín dụng, chi nhánh ngân hàng nước ngoài.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132. Kinh doanh bất động sản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Tổ chức tín dụng không được kinh doanh bất động sản, trừ các trường hợp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Mua, đầu tư, sở hữu bất động sản để sử dụng làm trụ sở kinh doanh, địa điểm làm việc hoặc cơ sở kho tàng phục vụ trực tiếp cho các hoạt động nghiệp vụ của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Cho thuê một phần trụ sở kinh doanh chưa sử dụng hết, thuộc sở hữu của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Nắm giữ bất động sản do việc xử lý nợ vay. Trong thời hạn 03 năm, kể từ ngày quyết định xử lý tài sản bảo đảm là bất động sản, tổ chức tín dụng phải bán, chuyển nhượng hoặc mua lại bất động sản này để bảo đảm tỷ lệ đầu tư vào tài sản cố định và mục đích sử dụng tài sản cố định quy định tại Điều 140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133. Yêu cầu bảo đảm an toàn trong hoạt động ngân hàng điện tử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Tổ chức tín dụng, chi nhánh ngân hàng nước ngoài phải bảo đảm an toàn và bảo mật trong hoạt động ngân hàng điện tử theo hướng dẫn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134. Quyền, nghĩa vụ của công ty kiểm soát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Công ty đang sở hữu trực tiếp hoặc gián tiếp trên 20% vốn điều lệ hoặc vốn cổ phần có quyền biểu quyết hoặc nắm quyền kiểm soát của một ngân hàng thương mại trước ngày Luật này có hiệu lực; ngân hàng thương mại có công ty con, công ty liên kết (sau đây gọi tắt là công ty kiểm soát) có quyền, nghĩa vụ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Tuỳ thuộc vào loại hình pháp lý của công ty con, công ty liên kết, công ty kiểm soát thực hiện quyền, nghĩa vụ của mình với tư cách là thành viên góp vốn, chủ sở hữu hoặc cổ đông trong quan hệ với công ty con, công ty liên kết theo quy định của Luật này và các quy định khác của pháp luật có liên quan;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Hợp đồng, giao dịch và quan hệ khác giữa công ty kiểm soát với công ty con, công ty liên kết đều phải được thiết lập và thực hiện độc lập, bình đẳng theo điều kiện áp dụng đối với các chủ thể pháp lý độc lập;</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 xml:space="preserve">3. Công ty kiểm soát không được can thiệp vào tổ chức, hoạt động của công ty con, công ty liên kết ngoài các quyền của chủ sở hữu, thành viên góp vốn hoặc cổ đông.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135. Góp vốn, mua cổ phần giữa các công ty con, công ty liên kết, công ty kiểm soát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Công ty con, công ty liên kết của cùng một công ty kiểm soát không được góp vốn, mua cổ phần của nhau.</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Công ty con, công ty liên kết của một tổ chức tín dụng không được góp vốn, mua cổ phần của chính tổ chức tín dụng đó.</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3. Tổ chức tín dụng đang là công ty con, công ty liên kết của công ty kiểm soát không được góp vốn, mua cổ phần của công ty kiểm soát đó.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VII</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TÀI CHÍNH, HẠCH TOÁN, BÁO CÁO</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136. Chế độ tài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Chế độ tài chính của tổ chức tín dụng, chi nhánh ngân hàng nước ngoài được thực hiện theo quy định của Chính phủ.</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137. Năm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Năm tài chính của tổ chức tín dụng, chi nhánh ngân hàng nước ngoài bắt đầu từ ngày 01 tháng 01 và kết thúc vào ngày 31 tháng 12 năm dương lịch.</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138. Hạch toán, kế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Tổ chức tín dụng, chi nhánh ngân hàng nước ngoài phải thực hiện hạch toán, kế toán theo quy định của pháp luật về kế toán.</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139. Quỹ dự trữ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Hằng năm, tổ chức tín dụng, chi nhánh ngân hàng nước ngoài phải trích từ lợi nhuận sau thuế để lập và duy trì các quỹ dự trữ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Quỹ dự trữ bổ sung vốn điều lệ, vốn được cấp được trích hằng năm theo tỷ lệ 5% lợi nhuận sau thuế. Mức tối đa của quỹ này không vượt quá mức vốn điều lệ, vốn được cấp của tổ chức tín dụng, chi nhánh ngân hàng nước ngoài;</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Quỹ dự phòng tài chính;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c) Các quỹ dự trữ khác theo quy định của pháp luật.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Tổ chức tín dụng không được dùng các quỹ quy định tại khoản 1 Điều này để trả cổ tức cho cổ đông hoặc phân chia lợi nhuận cho chủ sở hữu, thành viên góp vốn.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140. Mua, đầu tư vào tài sản cố định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hoặc không quá 50% vốn được cấp và quỹ dự trữ bổ sung vốn được cấp đối với chi nhánh ngân hàng nước ngoài.</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141. Báo cáo</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phải thực hiện chế độ báo cáo theo quy định của pháp luật về kế toán, thống kê và báo cáo hoạt động nghiệp vụ định kỳ theo quy định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Ngoài báo cáo quy định tại khoản 1 Điều này, tổ chức tín dụng, chi nhánh ngân hàng nước ngoài có trách nhiệm báo cáo kịp thời bằng văn bản với Ngân hàng Nhà nước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a) Phát sinh diễn biến không bình thường trong hoạt động nghiệp vụ có thể ảnh hưởng nghiêm trọng đến tình hình kinh doanh của tổ chức tín dụng,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b) Có thay đổi về tổ chức, quản trị, điều hành, tình hình tài chính của cổ đông lớn và các thay đổi khác có ảnh hưởng nghiêm trọng đến hoạt động kinh doanh của tổ chức tín dụng, chi nhánh ngân hàng nước ngoài.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lastRenderedPageBreak/>
        <w:t>3. Công ty con, công ty liên kết của tổ chức tín dụng có trách nhiệm gửi báo cáo tài chính, báo cáo hoạt động của mình cho Ngân hàng Nhà nước khi được yêu cầu.</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Trong thời hạn 90 ngày, kể từ ngày kết thúc năm tài chính, tổ chức tín dụng, chi nhánh ngân hàng nước ngoài phải gửi Ngân hàng Nhà nước các báo cáo hằng năm theo quy định của pháp luật.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5. Trong thời hạn 180 ngày, kể từ ngày kết thúc năm tài chính, tổ chức tín dụng liên doanh, tổ chức tín dụng 100% vốn nước ngoài, chi nhánh ngân hàng nước ngoài, văn phòng đại diện tại Việt Nam của tổ chức tín dụng nước ngoài, tổ chức nước ngoài khác có hoạt động ngân hàng phải gửi báo cáo tài chính hằng năm của tổ chức tín dụng nước ngoài, tổ chức nước ngoài khác có hoạt động ngân hàng cho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6. Tổ chức tín dụng liên doanh, tổ chức tín dụng 100% vốn nước ngoài, chi nhánh ngân hàng nước ngoài phải kịp thời báo cáo bằng văn bản với Ngân hàng Nhà nước khi tổ chức tín dụng nước ngoài có thay đổi thuộc một trong những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Chia, tách, sáp nhập, hợp nhất, thanh lý, phá sản, giải thể;</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Đổi tên, chuyển trụ sở chính;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 Thay đổi cổ đông lớn, Hội đồng quản trị, ban điều hành;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d) Thay đổi bất thường có ảnh hưởng lớn đến tổ chức, hoạt động.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142. Báo cáo của công ty kiểm soát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Trong thời hạn 120 ngày, kể từ thời điểm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Trong thời hạn 90 ngày, kể từ ngày kết thúc năm tài chính, công ty kiểm soát phải lập và gửi cho Ngân hàng Nhà nước báo cáo tổng hợp về giao dịch mua, bán và giao dịch khác giữa công ty kiểm soát với công ty con, công ty liên kết của công ty kiểm soát.</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143. Công khai báo cáo tài chính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Trong thời hạn 120 ngày, kể từ ngày kết thúc năm tài chính, tổ chức tín dụng, chi nhánh ngân hàng nước ngoài phải công khai các báo cáo tài chính theo quy định của pháp luật.</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144. Chuyển lợi nhuận, chuyển tài sản ra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Chi nhánh ngân hàng nước ngoài, tổ chức tín dụng 100% vốn nước ngoài tại Việt Nam được chuyển ra nước ngoài số lợi nhuận còn lại sau khi đã trích lập các quỹ và thực hiện đầy đủ các nghĩa vụ tài chính theo quy định của pháp luật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2. Bên nước ngoài trong tổ chức tín dụng liên doanh được chuyển ra nước ngoài số lợi nhuận được chia sau khi tổ chức tín dụng liên doanh đã trích lập các quỹ và thực hiện đầy đủ các nghĩa vụ tài chính theo quy định của pháp luật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Chi nhánh ngân hàng nước ngoài, tổ chức tín dụng 100% vốn nước ngoài và bên nước ngoài trong tổ chức tín dụng liên doanh được chuyển ra nước ngoài số tài sản còn lại của mình sau khi đã thanh lý, kết thúc hoạt động tại Việt Nam.</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Việc chuyển tiền và tài sản khác ra nước ngoài quy định tại các khoản 1, 2 và 3 Điều này được thực hiện theo quy định của pháp luật Việt Nam.</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VIII</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KIỂM SOÁT ĐẶC BIỆT, TỔ CHỨC LẠI,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PHÁ SẢN, GIẢI THỂ, THANH LÝ TỔ CHỨC TÍN DỤNG</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1</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KIỂM SOÁT ĐẶC BIỆT</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145. Báo cáo khó khăn về khả năng chi trả</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Khi có nguy cơ mất khả năng chi trả, tổ chức tín dụng phải kịp thời báo cáo với Ngân hàng Nhà nước về thực trạng tài chính, nguyên nhân và các biện pháp đã áp dụng, dự kiến áp dụng để khắc phục.</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lastRenderedPageBreak/>
        <w:t>Điều 146. Áp dụng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Kiểm soát đặc biệt là việc một tổ chức tín dụng bị đặt dưới sự kiểm soát trực tiếp của Ngân hàng Nhà nước do có nguy cơ mất khả năng chi trả, mất khả năng thanh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Nhà nước có trách nhiệm kiểm tra, phát hiện kịp thời những trường hợp có nguy cơ mất khả năng chi trả, mất khả năng thanh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Ngân hàng Nhà nước xem xét, đặt tổ chức tín dụng vào tình trạng kiểm soát đặc biệt khi tổ chức tín dụng lâm vào một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Có nguy cơ mất khả năng chi trả;</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Nợ không có khả năng thu hồi có nguy cơ dẫn đến mất khả năng thanh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Khi số lỗ lũy kế của tổ chức tín dụng lớn hơn 50% giá trị thực của vốn điều lệ và các quỹ dự trữ ghi trong báo cáo tài chính đã được kiểm toán gần nhất;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d) Hai năm liên tục bị xếp loại yếu kém theo quy định của Ngân hàng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đ) Không duy trì được tỷ lệ an toàn vốn tối thiểu quy định tại điểm b, khoản 1 Điều 130 của Luật này trong thời hạn một năm liên tục hoặc tỷ lệ an toàn vốn tối thiểu thấp hơn 4% trong thời hạn 06 tháng liên tục.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147. Quyết định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Ngân hàng Nhà nước quyết định đặt tổ chức tín dụng vào tình trạng kiểm soát đặc biệt và thành lập Ban kiểm soát đặc biệt.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Quyết định đặt tổ chức tín dụng vào tình trạng kiểm soát đặc biệt gồm các nội dung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a) Tên tổ chức tín dụng được kiểm soát đặc biệt;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b) Lý do kiểm soát đặc biệt;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Họ, tên thành viên và nhiệm vụ cụ thể của Ban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d) Thời hạn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Quyết định kiểm soát đặc biệt được Ngân hàng Nhà nước thông báo với cơ quan nhà nước có thẩm quyền và các cơ quan hữu quan trên địa bàn để phối hợp thực hiện.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4. Ngân hàng Nhà nước quy định cụ thể việc công bố thông tin kiểm soát đặc biệt đối với tổ chức tín dụng.</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color w:val="0070C0"/>
          <w:sz w:val="20"/>
          <w:szCs w:val="20"/>
        </w:rPr>
        <w:t>Điều 148. Nhiệm vụ, quyền hạn của Ban kiểm soát đặc biệt</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1. Ban kiểm soát đặc biệt có những nhiệm vụ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Chỉ đạo Hội đồng quản trị, Hội đồng thành viên, Ban kiểm soát, Tổng giám đốc (Giám đốc) và các chức danh tương đương của tổ chức tín dụng được đặt vào tình trạng kiểm soát đặc biệt xây dựng phương án củng cố tổ chức và hoạt động;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Chỉ đạo và giám sát việc triển khai các giải pháp được nêu trong phương án củng cố tổ chức và hoạt động đã được Ban kiểm soát đặc biệt thông qua;</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Báo cáo Ngân hàng Nhà nước về tình hình hoạt động, kết quả thực hiện phương án củng cố tổ chức và hoạt động.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Ban kiểm soát đặc biệt có những quyền hạn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Đình chỉ hoạt động không phù hợp với phương án củng cố tổ chức và hoạt động đã được thông qua, vi phạm quy định về an toàn trong hoạt động ngân hàng có thể gây tổn hại đến lợi ích của người gửi tiền;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Đình chỉ, tạm đình chỉ quyền quản trị, điều hành, kiểm soát tổ chức tín dụng của thành viên Hội đồng quản trị, Hội đồng thành viên, Ban kiểm soát; Tổng giám đốc (Giám đốc), Phó Tổng giám đốc (Phó giám đốc) nếu xét thấy cần thiết;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 Yêu cầu Hội đồng quản trị, Hội đồng thành viên, Tổng giám đốc (Giám đốc) miễn nhiệm, đình chỉ công tác đối với người có hành vi vi phạm pháp luật, không chấp hành phương án củng cố tổ chức và hoạt động đã được thông qua;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d) Kiến nghị Ngân hàng Nhà nước quyết định gia hạn hoặc chấm dứt thời hạn kiểm soát đặc biệt, cho vay đặc biệt hoặc chấm dứt cho vay đặc biệt đối với tổ chức tín dụng, mua cổ phần của tổ chức tín dụng, thanh lý, thu hồi giấy phép hoạt động của tổ chức tín dụng, tiếp quản, sáp nhập, hợp nhất, mua lại bắt buộc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đ) Yêu cầu tổ chức tín dụng nộp đơn yêu cầu Tòa án mở thủ tục phá sản theo quy định của pháp luật về phá sản.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Ban kiểm soát đặc biệt chịu trách nhiệm về các quyết định của mình trong quá trình thực hiện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149. Thẩm quyền của Ngân hàng Nhà nước đối với tổ chức tín dụng được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Ngân hàng Nhà nước quyết định xử lý kiến nghị của Ban kiểm soát đặc biệt quy định tại điểm d khoản 2 Điều 148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Nhà nước có quyền yêu cầu chủ sở hữu tăng vốn, xây dựng, thực hiện kế hoạch tái cơ cấu hoặc bắt buộc sáp nhập, hợp nhất, mua lại đối với tổ chức tín dụng được kiểm soát đặc biệt, nếu chủ sở hữu không có khả năng hoặc không thực hiện việc tăng vốn.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Ngân hàng Nhà nước có quyền trực tiếp hoặc chỉ định tổ chức tín dụng khác góp vốn, mua cổ phần của tổ chức tín dụng được kiểm soát đặc biệt trong trường hợp tổ chức tín dụng được kiểm soát đặc biệt không có khả năng thực hiện yêu cầu của Ngân hàng Nhà nước quy định tại khoản 2 Điều này hoặc khi Ngân hàng Nhà nước xác định số lỗ lũy kế của tổ chức tín dụng đã vượt quá giá trị thực của vốn điều lệ và các quỹ dự trữ của tổ chức tín dụng được kiểm soát đặc biệt ghi trong báo cáo tài chính đã được kiểm toán gần nhất và việc chấm dứt hoạt động của tổ chức tín dụng được kiểm soát đặc biệt có thể gây mất an toàn hệ thống tổ chức tín dụng.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Việc góp vốn, mua cổ phần quy định tại khoản 3 Điều này thực hiện theo quy định của Thủ tướng Chính phủ.</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150. Trách nhiệm của tổ chức tín dụng được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Hội đồng quản trị, Hội đồng thành viên, Ban kiểm soát, Tổng giám đốc (Giám đốc) của tổ chức tín dụng được kiểm soát đặc biệt có trách nhiệm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Xây dựng phương án củng cố tổ chức và hoạt động của tổ chức tín dụng trình Ban kiểm soát đặc biệt thông qua và tổ chức triển khai thực hiện phương án đó;</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Tiếp tục quản trị, kiểm soát, điều hành hoạt động và bảo đảm an toàn tài sản của tổ chức tín dụng, trừ trường hợp quy định tại điểm b khoản 2 Điều 148 của Luật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Chấp hành yêu cầu của Ban kiểm soát đặc biệt liên quan đến tổ chức, quản trị, kiểm soát, điều hành tổ chức tín dụng quy định tại các điểm a, b, c và đ khoản 2 Điều 148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Thực hiện yêu cầu của Ngân hàng Nhà nước quy định tại Điều 149 của Luật này.</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151. Khoản vay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Tổ chức tín dụng được vay đặc biệt của Ngân hàng Nhà nước và các tổ chức tín dụng khác trong các trường hợp sau đây: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Tổ chức tín dụng lâm vào tình trạng mất khả năng chi trả, đe dọa sự ổn định của hệ thống các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b) Tổ chức tín dụng có nguy cơ mất khả năng chi trả do các sự cố nghiêm trọng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Khoản vay đặc biệt được ưu tiên hoàn trả trước tất cả các khoản nợ khác, kể cả các khoản nợ có tài sản bảo đảm của tổ chức tín dụng hoặc được chuyển đổi thành phần vốn góp, vốn cổ phần tại tổ chức tín dụng liên quan quy định tại Điều 149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Ngân hàng Nhà nước quy định cụ thể việc cho vay đặc biệt đối với các tổ chức tín dụng.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152. Chấm dứt kiểm soát đặc biệt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Ngân hàng Nhà nước quyết định chấm dứt kiểm soát đặc biệt đối với tổ chức tín dụng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a) Hoạt động của tổ chức tín dụng trở lại bình thường;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lastRenderedPageBreak/>
        <w:t>b) Trong quá trình kiểm soát đặc biệt, tổ chức tín dụng được sáp nhập, hợp nhất vào một tổ chức tín dụng khác;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c) Tổ chức tín dụng không khôi phục được khả năng thanh toán.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Quyết định chấm dứt kiểm soát đặc biệt được thông báo cho các tổ chức, cá nhân liên quan.</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3. Trường hợp chấm dứt kiểm soát đặc biệt theo quy định tại điểm c khoản 1 Điều này, Ngân hàng Nhà nước có văn bản chấm dứt việc áp dụng các biện pháp phục hồi khả năng thanh toán gửi Tòa án.</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Mục 2</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TỔ CHỨC LẠI, GIẢI THỂ, PHÁ SẢN, </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THANH LÝ, PHONG TỎA VỐN, TÀI SẢN</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153. Tổ chức lại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Tổ chức tín dụng được tổ chức lại dưới hình thức chia, tách, hợp nhất, sáp nhập, chuyển đổi hình thức pháp lý sau khi được Ngân hàng Nhà nước chấp thuận bằng văn bản.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Nhà nước quy định cụ thể điều kiện, hồ sơ, trình tự, thủ tục chấp thuận việc tổ chức lại tổ chức tín dụng.</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154. Giải thể tổ chức tín dụng,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Tổ chức tín dụng, chi nhánh ngân hàng nước ngoài giải thể trong các trường hợp sau đây: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Tự nguyện xin giải thể nếu có khả năng thanh toán hết nợ và được Ngân hàng Nhà nước chấp thuận bằng văn bản;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Khi hết thời hạn hoạt động không xin gia hạn hoặc xin gia hạn nhưng không được Ngân hàng Nhà nước chấp thuận bằng văn bản;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Bị thu hồi Giấy phép.</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155. Phá sản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1. Sau khi Ngân hàng Nhà nước có văn bản chấm dứt kiểm soát đặc biệt hoặc văn bản chấm dứt áp dụng hoặc văn bản không áp dụng các biện pháp phục hồi khả năng thanh toán mà tổ chức tín dụng vẫn lâm vào tình trạng phá sản, thì tổ chức tín dụng đó phải làm đơn yêu cầu Tòa án mở thủ tục giải quyết yêu cầu tuyên bố phá sản theo quy định của pháp luật về phá sản.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Khi nhận được yêu cầu mở thủ tục phá sản tổ chức tín dụng theo quy định tại khoản 1 Điều này, Tòa án mở thủ tục giải quyết yêu cầu tuyên bố phá sản và áp dụng ngay thủ tục thanh lý tài sản của tổ chức tín dụng theo quy định của pháp luật về phá sản.</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156. Thanh lý tài sản của tổ chức tín dụng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Trong trường hợp tổ chức tín dụng bị tuyên bố phá sản, việc thanh lý tài sản của tổ chức tín dụng được thực hiện theo quy định của pháp luật về phá sản.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Khi giải thể theo quy định tại Điều 154 của Luật này, tổ chức tín dụng phải tiến hành thanh lý tài sản dưới sự giám sát của Ngân hàng Nhà nước và theo trình tự, thủ tục thanh lý tài sản do Ngân hàng Nhà nước quy định.</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3. Trong quá trình giám sát thanh lý tài sản tổ chức tín dụng quy định tại khoản 2 Điều này, nếu phát hiện tổ chức tín dụng không có khả năng thanh toán đầy đủ các khoản nợ, Ngân hàng Nhà nước ra quyết định chấm dứt thanh lý và yêu cầu tổ chức tín dụng nộp đơn yêu cầu mở thủ tục phá sản tổ chức tín dụng quy định tại Điều 155 của Luật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Tổ chức tín dụng bị thanh lý có trách nhiệm thanh toán các chi phí liên quan đến việc thanh lý tài sản.</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157. Phong tỏa vốn, tài sản của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Trong trường hợp cần thiết nhằm bảo vệ quyền lợi của người gửi tiền, Ngân hàng Nhà nước phong tỏa một phần hoặc toàn bộ vốn, tài sản của chi nhánh ngân hàng nước ngoài.</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 xml:space="preserve">2. Ngân hàng Nhà nước quy định cụ thể các trường hợp phong tỏa, chấm dứt phong tỏa vốn và tài sản của chi nhánh ngân hàng nước ngoài. </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IX</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lastRenderedPageBreak/>
        <w:t>CƠ QUAN QUẢN LÝ NHÀ NƯỚC</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158. Cơ quan quản lý nhà nước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Chính phủ thống nhất quản lý nhà nước về hoạt động ngân hàng trong phạm vi cả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Ngân hàng Nhà nước chịu trách nhiệm trước Chính phủ thực hiện việc quản lý nhà nước về tổ chức, hoạt động của các tổ chức tín dụng, chi nhánh ngân hàng nước ngoài.</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Bộ, cơ quan ngang bộ trong phạm vi nhiệm vụ, quyền hạn của mình có trách nhiệm quản lý nhà nước đối với tổ chức tín dụng, chi nhánh ngân hàng nước ngoài theo quy định của pháp luật.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Ủy ban nhân dân các cấp thực hiện việc quản lý nhà nước đối với tổ chức tín dụng, chi nhánh ngân hàng nước ngoài hoạt động tại địa phương theo quy định của pháp luật.</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159. Thẩm quyền kiểm tra, thanh tra, giám sát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Ngân hàng Nhà nước thực hiện kiểm tra, thanh tra, giám sát đối với tổ chức tín dụng, chi nhánh ngân hàng nước ngoài, văn phòng đại diện tại Việt Nam của tổ chức tín dụng nước ngoài, tổ chức nước ngoài khác có hoạt động ngân hàng.</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160. Quyền, nghĩa vụ của đối tượng thanh tra, giám sát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Cung cấp kịp thời, đầy đủ, chính xác các thông tin, tài liệu theo yêu cầu của Ngân hàng Nhà nước trong quá trình thanh tra, giám sát, đồng thời phải chịu trách nhiệm về tính chính xác, trung thực của thông tin, tài liệu đã cung cấp.</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2. Báo cáo, giải trình đối với kiến nghị, khuyến nghị, cảnh báo rủi ro và an toàn hoạt động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Thực hiện kiến nghị, khuyến nghị, cảnh báo rủi ro và an toàn hoạt động của Ngân hàng Nhà nước.</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4. Thực hiện kết luận thanh tra, quyết định xử lý của Ngân hàng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5. Các quyền, nghĩa vụ khác theo quy định của pháp luật.</w:t>
      </w:r>
    </w:p>
    <w:p w:rsidR="00723B58" w:rsidRPr="00723B58" w:rsidRDefault="00723B58" w:rsidP="00723B58">
      <w:pPr>
        <w:spacing w:before="90" w:after="90" w:line="240" w:lineRule="auto"/>
        <w:jc w:val="center"/>
        <w:rPr>
          <w:rFonts w:ascii="Times New Roman" w:eastAsia="Times New Roman" w:hAnsi="Times New Roman" w:cs="Times New Roman"/>
          <w:color w:val="0070C0"/>
          <w:sz w:val="24"/>
          <w:szCs w:val="24"/>
        </w:rPr>
      </w:pPr>
      <w:r w:rsidRPr="00723B58">
        <w:rPr>
          <w:rFonts w:ascii="Arial" w:eastAsia="Times New Roman" w:hAnsi="Arial" w:cs="Arial"/>
          <w:color w:val="0070C0"/>
          <w:sz w:val="20"/>
          <w:szCs w:val="20"/>
        </w:rPr>
        <w:t>CHƯƠNG X</w:t>
      </w:r>
    </w:p>
    <w:p w:rsidR="00723B58" w:rsidRPr="00723B58" w:rsidRDefault="00723B58" w:rsidP="00723B58">
      <w:pPr>
        <w:spacing w:before="90" w:after="90" w:line="240" w:lineRule="auto"/>
        <w:jc w:val="center"/>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KHOẢN THI HÀNH</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161. Quy định chuyển tiếp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1. Tổ chức tín dụng, chi nhánh ngân hàng nước ngoài, văn phòng đại diện của tổ chức tín dụng nước ngoài, tổ chức nước ngoài khác có hoạt động ngân hàng đã thành lập và hoạt động theo Giấy phép do Ngân hàng Nhà nước cấp trước ngày Luật này có hiệu lực thi hành không phải xin cấp lại Giấy phép theo quy định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Trong thời hạn 02 năm, kể từ ngày Luật này có hiệu lực thi hành, tổ chức tín dụng, chi nhánh ngân hàng nước ngoài đã thành lập và hoạt động theo Giấy phép do Ngân hàng Nhà nước cấp trước ngày Luật này có hiệu lực thi hành phải hoàn tất việc điều chỉnh cơ cấu tổ chức theo quy định của Luật này, trừ trường hợp quy định tại các khoản 3, 4 và 5 Điều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3. Kể từ ngày Luật này có hiệu lực thi hành, việc bầu, bổ nhiệm hoặc bổ sung, thay thế thành viên Hội đồng quản trị, thành viên Hội đồng thành viên, thành viên Ban kiểm soát, Tổng giám đốc (Giám đốc), Phó Tổng giám đốc (Phó giám đốc), Kế toán trưởng, Giám đốc Chi nhánh, Giám đốc công ty con và chức danh tương đương của tổ chức tín dụng; Tổng giám đốc (Giám đốc) của chi nhánh ngân hàng nước ngoài phải thực hiện theo quy định tại các điều 33, 34, 43, 44, 48, 50, 51, 62, 66, 70 và 89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4. Đối với các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Việc sửa đổi, bổ sung hợp đồng cấp tín dụng nói trên chỉ được thực hiện nếu nội dung sửa đổi, bổ sung phù hợp với các quy định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5. Ngân hàng Nhà nước hướng dẫn cụ thể thời hạn, trình tự, thủ tục chuyển tiếp đối với các tổ chức tín dụng, chi nhánh ngân hàng nước ngoài đang hoạt động trước ngày Luật này có hiệu lực thi hành không phù hợp với quy định tại các điều 55, 103, 110, 115, 129 và 135 của Luật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6. Chương trình, dự án tài chính vi mô của tổ chức chính trị, tổ chức chính trị - xã hội, tổ chức phi chính phủ, tổ chức tín dụng đang thực hiện trước ngày Luật này có hiệu lực thi hành không phải điều chỉnh tổ </w:t>
      </w:r>
      <w:r w:rsidRPr="00723B58">
        <w:rPr>
          <w:rFonts w:ascii="Arial" w:eastAsia="Times New Roman" w:hAnsi="Arial" w:cs="Arial"/>
          <w:color w:val="0070C0"/>
          <w:sz w:val="20"/>
          <w:szCs w:val="20"/>
        </w:rPr>
        <w:lastRenderedPageBreak/>
        <w:t xml:space="preserve">chức và hoạt động theo quy định của Luật này. Thủ tướng Chính phủ quy định cụ thể hoạt động của các chương trình, dự án tài chính vi mô quy định tại khoản này.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7. Kể từ thời điểm Luật này có hiệu lực thi hành, các tổ chức không phải là tổ chức tín dụng đang thực hiện một hoặc một số hoạt động ngân hàng phải chấm dứt ngay các hoạt động ngân hàng, trừ trường hợp quy định tại khoản 6 Điều này.</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b/>
          <w:bCs/>
          <w:color w:val="0070C0"/>
          <w:sz w:val="20"/>
          <w:szCs w:val="20"/>
        </w:rPr>
        <w:t>Điều 162. Hiệu lực thi hành</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color w:val="0070C0"/>
          <w:sz w:val="20"/>
          <w:szCs w:val="20"/>
        </w:rPr>
        <w:t>1. Luật này có hiệu lực thi hành từ ngày 01 tháng 01 năm 2011.</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2. Luật các tổ chức tín dụng số 02/1997/QH10 và Luật sửa đổi, bổ sung một số điều của Luật các tổ chức tín dụng số 20/2004/QH11 hết hiệu lực kể từ ngày Luật này có hiệu lực. </w:t>
      </w:r>
    </w:p>
    <w:p w:rsidR="00723B58" w:rsidRPr="00723B58" w:rsidRDefault="00723B58" w:rsidP="00723B58">
      <w:pPr>
        <w:spacing w:before="90" w:after="90" w:line="240" w:lineRule="auto"/>
        <w:rPr>
          <w:rFonts w:ascii="Arial" w:eastAsia="Times New Roman" w:hAnsi="Arial" w:cs="Arial"/>
          <w:color w:val="0070C0"/>
          <w:sz w:val="20"/>
          <w:szCs w:val="20"/>
        </w:rPr>
      </w:pPr>
      <w:r w:rsidRPr="00723B58">
        <w:rPr>
          <w:rFonts w:ascii="Arial" w:eastAsia="Times New Roman" w:hAnsi="Arial" w:cs="Arial"/>
          <w:b/>
          <w:bCs/>
          <w:color w:val="0070C0"/>
          <w:sz w:val="20"/>
          <w:szCs w:val="20"/>
        </w:rPr>
        <w:t xml:space="preserve">Điều 163. Quy định chi tiết và hướng dẫn thi hành </w:t>
      </w:r>
    </w:p>
    <w:p w:rsidR="00723B58" w:rsidRPr="00723B58" w:rsidRDefault="00723B58" w:rsidP="00723B58">
      <w:pPr>
        <w:spacing w:before="90" w:after="90" w:line="240" w:lineRule="auto"/>
        <w:jc w:val="both"/>
        <w:rPr>
          <w:rFonts w:ascii="Arial" w:eastAsia="Times New Roman" w:hAnsi="Arial" w:cs="Arial"/>
          <w:color w:val="0070C0"/>
          <w:sz w:val="20"/>
          <w:szCs w:val="20"/>
        </w:rPr>
      </w:pPr>
      <w:r w:rsidRPr="00723B58">
        <w:rPr>
          <w:rFonts w:ascii="Arial" w:eastAsia="Times New Roman" w:hAnsi="Arial" w:cs="Arial"/>
          <w:color w:val="0070C0"/>
          <w:sz w:val="20"/>
          <w:szCs w:val="20"/>
        </w:rPr>
        <w:t xml:space="preserve">Chính phủ quy định chi tiết và hướng dẫn thi hành các điều, khoản được giao trong Luật; hướng dẫn những nội dung cần thiết khác trong Luật này để đáp ứng yêu cầu quản lý nhà nước. </w:t>
      </w:r>
    </w:p>
    <w:p w:rsidR="00723B58" w:rsidRPr="00723B58" w:rsidRDefault="00723B58" w:rsidP="00723B58">
      <w:pPr>
        <w:spacing w:before="90" w:after="9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i/>
          <w:iCs/>
          <w:color w:val="0070C0"/>
          <w:sz w:val="20"/>
          <w:szCs w:val="20"/>
        </w:rPr>
        <w:t>Luật này đã được Quốc hội nước Cộng hòa xã hội chủ nghĩa Việt Nam khóa XII, kỳ họp thứ 7 thông qua ngày 16 tháng 6 năm 2010.</w:t>
      </w:r>
    </w:p>
    <w:tbl>
      <w:tblPr>
        <w:tblW w:w="5000" w:type="pct"/>
        <w:tblCellMar>
          <w:left w:w="0" w:type="dxa"/>
          <w:right w:w="0" w:type="dxa"/>
        </w:tblCellMar>
        <w:tblLook w:val="04A0"/>
      </w:tblPr>
      <w:tblGrid>
        <w:gridCol w:w="9576"/>
      </w:tblGrid>
      <w:tr w:rsidR="00723B58" w:rsidRPr="00723B58" w:rsidTr="00723B58">
        <w:tc>
          <w:tcPr>
            <w:tcW w:w="3000" w:type="pct"/>
            <w:tcMar>
              <w:top w:w="0" w:type="dxa"/>
              <w:left w:w="108" w:type="dxa"/>
              <w:bottom w:w="0" w:type="dxa"/>
              <w:right w:w="108" w:type="dxa"/>
            </w:tcMar>
            <w:hideMark/>
          </w:tcPr>
          <w:p w:rsidR="00723B58" w:rsidRPr="00723B58" w:rsidRDefault="00723B58" w:rsidP="00723B58">
            <w:pPr>
              <w:spacing w:before="30" w:after="3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i/>
                <w:iCs/>
                <w:color w:val="0070C0"/>
                <w:sz w:val="18"/>
                <w:szCs w:val="18"/>
              </w:rPr>
              <w:t> </w:t>
            </w:r>
          </w:p>
          <w:p w:rsidR="00723B58" w:rsidRPr="00723B58" w:rsidRDefault="00723B58" w:rsidP="00723B58">
            <w:pPr>
              <w:spacing w:before="30" w:after="30" w:line="240" w:lineRule="auto"/>
              <w:jc w:val="both"/>
              <w:rPr>
                <w:rFonts w:ascii="Times New Roman" w:eastAsia="Times New Roman" w:hAnsi="Times New Roman" w:cs="Times New Roman"/>
                <w:color w:val="0070C0"/>
                <w:sz w:val="24"/>
                <w:szCs w:val="24"/>
              </w:rPr>
            </w:pPr>
            <w:r w:rsidRPr="00723B58">
              <w:rPr>
                <w:rFonts w:ascii="Arial" w:eastAsia="Times New Roman" w:hAnsi="Arial" w:cs="Arial"/>
                <w:b/>
                <w:bCs/>
                <w:i/>
                <w:iCs/>
                <w:color w:val="0070C0"/>
                <w:sz w:val="18"/>
                <w:szCs w:val="18"/>
              </w:rPr>
              <w:t> </w:t>
            </w:r>
          </w:p>
        </w:tc>
      </w:tr>
    </w:tbl>
    <w:p w:rsidR="009F1D05" w:rsidRPr="00723B58" w:rsidRDefault="009F1D05">
      <w:pPr>
        <w:rPr>
          <w:color w:val="0070C0"/>
        </w:rPr>
      </w:pPr>
    </w:p>
    <w:sectPr w:rsidR="009F1D05" w:rsidRPr="00723B58" w:rsidSect="009F1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3B58"/>
    <w:rsid w:val="00723B58"/>
    <w:rsid w:val="009F1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c">
    <w:name w:val="abc"/>
    <w:basedOn w:val="Normal"/>
    <w:rsid w:val="00723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2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25279</Words>
  <Characters>144092</Characters>
  <Application>Microsoft Office Word</Application>
  <DocSecurity>0</DocSecurity>
  <Lines>1200</Lines>
  <Paragraphs>338</Paragraphs>
  <ScaleCrop>false</ScaleCrop>
  <Company/>
  <LinksUpToDate>false</LinksUpToDate>
  <CharactersWithSpaces>169033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2013-03-28T01:53:00Z</dcterms:created>
  <dcterms:modified xsi:type="dcterms:W3CDTF">2013-03-28T01:54:00Z</dcterms:modified>
</cp:coreProperties>
</file>